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54" w:rsidRPr="00021154" w:rsidRDefault="006001F8" w:rsidP="000133DE">
      <w:pPr>
        <w:pStyle w:val="Sansinterligne"/>
        <w:spacing w:line="360" w:lineRule="auto"/>
        <w:jc w:val="center"/>
        <w:rPr>
          <w:rFonts w:ascii="Times New Roman" w:hAnsi="Times New Roman" w:cs="Times New Roman"/>
          <w:b/>
          <w:sz w:val="24"/>
          <w:szCs w:val="24"/>
        </w:rPr>
      </w:pPr>
      <w:r>
        <w:rPr>
          <w:rFonts w:ascii="Times New Roman" w:hAnsi="Times New Roman" w:cs="Times New Roman"/>
          <w:b/>
          <w:sz w:val="24"/>
          <w:szCs w:val="24"/>
        </w:rPr>
        <w:t>Des envois à la pelle</w:t>
      </w:r>
      <w:r w:rsidR="00D73AB4">
        <w:rPr>
          <w:rFonts w:ascii="Times New Roman" w:hAnsi="Times New Roman" w:cs="Times New Roman"/>
          <w:b/>
          <w:sz w:val="24"/>
          <w:szCs w:val="24"/>
        </w:rPr>
        <w:t xml:space="preserve"> au vent</w:t>
      </w:r>
    </w:p>
    <w:p w:rsidR="00021154" w:rsidRPr="000133DE" w:rsidRDefault="000133DE" w:rsidP="000133DE">
      <w:pPr>
        <w:pStyle w:val="Sansinterligne"/>
        <w:spacing w:line="360" w:lineRule="auto"/>
        <w:jc w:val="right"/>
        <w:rPr>
          <w:rFonts w:ascii="Times New Roman" w:hAnsi="Times New Roman" w:cs="Times New Roman"/>
          <w:b/>
          <w:sz w:val="24"/>
          <w:szCs w:val="24"/>
        </w:rPr>
      </w:pPr>
      <w:r>
        <w:rPr>
          <w:rFonts w:ascii="Times New Roman" w:hAnsi="Times New Roman" w:cs="Times New Roman"/>
          <w:b/>
          <w:sz w:val="24"/>
          <w:szCs w:val="24"/>
        </w:rPr>
        <w:t>p</w:t>
      </w:r>
      <w:r w:rsidRPr="000133DE">
        <w:rPr>
          <w:rFonts w:ascii="Times New Roman" w:hAnsi="Times New Roman" w:cs="Times New Roman"/>
          <w:b/>
          <w:sz w:val="24"/>
          <w:szCs w:val="24"/>
        </w:rPr>
        <w:t>ar Georges Sebbag</w:t>
      </w:r>
    </w:p>
    <w:p w:rsidR="000133DE" w:rsidRDefault="000133DE" w:rsidP="0002393D">
      <w:pPr>
        <w:pStyle w:val="Sansinterligne"/>
        <w:spacing w:line="360" w:lineRule="auto"/>
        <w:jc w:val="both"/>
        <w:rPr>
          <w:rFonts w:ascii="Times New Roman" w:hAnsi="Times New Roman" w:cs="Times New Roman"/>
          <w:sz w:val="24"/>
          <w:szCs w:val="24"/>
        </w:rPr>
      </w:pPr>
    </w:p>
    <w:p w:rsidR="001F7065" w:rsidRPr="0002393D" w:rsidRDefault="00350D48" w:rsidP="0002393D">
      <w:pPr>
        <w:pStyle w:val="Sansinterligne"/>
        <w:spacing w:line="360" w:lineRule="auto"/>
        <w:jc w:val="both"/>
        <w:rPr>
          <w:rFonts w:ascii="Times New Roman" w:hAnsi="Times New Roman" w:cs="Times New Roman"/>
          <w:sz w:val="24"/>
          <w:szCs w:val="24"/>
        </w:rPr>
      </w:pPr>
      <w:r w:rsidRPr="0002393D">
        <w:rPr>
          <w:rFonts w:ascii="Times New Roman" w:hAnsi="Times New Roman" w:cs="Times New Roman"/>
          <w:sz w:val="24"/>
          <w:szCs w:val="24"/>
        </w:rPr>
        <w:t xml:space="preserve">Henri Béhar, </w:t>
      </w:r>
      <w:r w:rsidRPr="0002393D">
        <w:rPr>
          <w:rFonts w:ascii="Times New Roman" w:hAnsi="Times New Roman" w:cs="Times New Roman"/>
          <w:i/>
          <w:sz w:val="24"/>
          <w:szCs w:val="24"/>
        </w:rPr>
        <w:t>Potlatch André Breton ou La cérémonie du don</w:t>
      </w:r>
      <w:r w:rsidRPr="0002393D">
        <w:rPr>
          <w:rFonts w:ascii="Times New Roman" w:hAnsi="Times New Roman" w:cs="Times New Roman"/>
          <w:sz w:val="24"/>
          <w:szCs w:val="24"/>
        </w:rPr>
        <w:t>, éd. Du Lérot, 2020, 560 p.</w:t>
      </w:r>
    </w:p>
    <w:p w:rsidR="008C526D" w:rsidRPr="0002393D" w:rsidRDefault="008C526D" w:rsidP="0002393D">
      <w:pPr>
        <w:pStyle w:val="Sansinterligne"/>
        <w:spacing w:line="360" w:lineRule="auto"/>
        <w:jc w:val="both"/>
        <w:rPr>
          <w:rFonts w:ascii="Times New Roman" w:hAnsi="Times New Roman" w:cs="Times New Roman"/>
          <w:sz w:val="24"/>
          <w:szCs w:val="24"/>
        </w:rPr>
      </w:pPr>
    </w:p>
    <w:p w:rsidR="00D47107" w:rsidRDefault="00695BF3" w:rsidP="0002393D">
      <w:pPr>
        <w:pStyle w:val="Sansinterligne"/>
        <w:spacing w:line="360" w:lineRule="auto"/>
        <w:jc w:val="both"/>
        <w:rPr>
          <w:rFonts w:ascii="Times New Roman" w:hAnsi="Times New Roman" w:cs="Times New Roman"/>
          <w:sz w:val="24"/>
          <w:szCs w:val="24"/>
        </w:rPr>
      </w:pPr>
      <w:r w:rsidRPr="0002393D">
        <w:rPr>
          <w:rFonts w:ascii="Times New Roman" w:hAnsi="Times New Roman" w:cs="Times New Roman"/>
          <w:sz w:val="24"/>
          <w:szCs w:val="24"/>
        </w:rPr>
        <w:t xml:space="preserve">L’ouvrage </w:t>
      </w:r>
      <w:r w:rsidR="00541088" w:rsidRPr="0002393D">
        <w:rPr>
          <w:rFonts w:ascii="Times New Roman" w:hAnsi="Times New Roman" w:cs="Times New Roman"/>
          <w:sz w:val="24"/>
          <w:szCs w:val="24"/>
        </w:rPr>
        <w:t xml:space="preserve">d’Henri Béhar </w:t>
      </w:r>
      <w:r w:rsidRPr="0002393D">
        <w:rPr>
          <w:rFonts w:ascii="Times New Roman" w:hAnsi="Times New Roman" w:cs="Times New Roman"/>
          <w:sz w:val="24"/>
          <w:szCs w:val="24"/>
        </w:rPr>
        <w:t>recense les envois</w:t>
      </w:r>
      <w:r w:rsidR="00CE70D6" w:rsidRPr="0002393D">
        <w:rPr>
          <w:rFonts w:ascii="Times New Roman" w:hAnsi="Times New Roman" w:cs="Times New Roman"/>
          <w:sz w:val="24"/>
          <w:szCs w:val="24"/>
        </w:rPr>
        <w:t xml:space="preserve"> </w:t>
      </w:r>
      <w:r w:rsidR="00541088" w:rsidRPr="0002393D">
        <w:rPr>
          <w:rFonts w:ascii="Times New Roman" w:hAnsi="Times New Roman" w:cs="Times New Roman"/>
          <w:sz w:val="24"/>
          <w:szCs w:val="24"/>
        </w:rPr>
        <w:t>qu’André Breton a apposés et signés</w:t>
      </w:r>
      <w:r w:rsidRPr="0002393D">
        <w:rPr>
          <w:rFonts w:ascii="Times New Roman" w:hAnsi="Times New Roman" w:cs="Times New Roman"/>
          <w:sz w:val="24"/>
          <w:szCs w:val="24"/>
        </w:rPr>
        <w:t xml:space="preserve"> </w:t>
      </w:r>
      <w:r w:rsidR="00D47107" w:rsidRPr="0002393D">
        <w:rPr>
          <w:rFonts w:ascii="Times New Roman" w:hAnsi="Times New Roman" w:cs="Times New Roman"/>
          <w:sz w:val="24"/>
          <w:szCs w:val="24"/>
        </w:rPr>
        <w:t>en</w:t>
      </w:r>
      <w:r w:rsidR="00CE70D6" w:rsidRPr="0002393D">
        <w:rPr>
          <w:rFonts w:ascii="Times New Roman" w:hAnsi="Times New Roman" w:cs="Times New Roman"/>
          <w:sz w:val="24"/>
          <w:szCs w:val="24"/>
        </w:rPr>
        <w:t xml:space="preserve"> tête de ses livres</w:t>
      </w:r>
      <w:r w:rsidRPr="0002393D">
        <w:rPr>
          <w:rFonts w:ascii="Times New Roman" w:hAnsi="Times New Roman" w:cs="Times New Roman"/>
          <w:sz w:val="24"/>
          <w:szCs w:val="24"/>
        </w:rPr>
        <w:t xml:space="preserve"> et qu’il</w:t>
      </w:r>
      <w:r w:rsidR="00E04B17" w:rsidRPr="0002393D">
        <w:rPr>
          <w:rFonts w:ascii="Times New Roman" w:hAnsi="Times New Roman" w:cs="Times New Roman"/>
          <w:sz w:val="24"/>
          <w:szCs w:val="24"/>
        </w:rPr>
        <w:t xml:space="preserve"> a adressés à ses proches et </w:t>
      </w:r>
      <w:r w:rsidR="00D4444E">
        <w:rPr>
          <w:rFonts w:ascii="Times New Roman" w:hAnsi="Times New Roman" w:cs="Times New Roman"/>
          <w:sz w:val="24"/>
          <w:szCs w:val="24"/>
        </w:rPr>
        <w:t xml:space="preserve">à ses </w:t>
      </w:r>
      <w:r w:rsidR="00E04B17" w:rsidRPr="0002393D">
        <w:rPr>
          <w:rFonts w:ascii="Times New Roman" w:hAnsi="Times New Roman" w:cs="Times New Roman"/>
          <w:sz w:val="24"/>
          <w:szCs w:val="24"/>
        </w:rPr>
        <w:t>amis</w:t>
      </w:r>
      <w:r w:rsidR="006D72C8" w:rsidRPr="0002393D">
        <w:rPr>
          <w:rFonts w:ascii="Times New Roman" w:hAnsi="Times New Roman" w:cs="Times New Roman"/>
          <w:sz w:val="24"/>
          <w:szCs w:val="24"/>
        </w:rPr>
        <w:t xml:space="preserve">, </w:t>
      </w:r>
      <w:r w:rsidR="00E04B17" w:rsidRPr="0002393D">
        <w:rPr>
          <w:rFonts w:ascii="Times New Roman" w:hAnsi="Times New Roman" w:cs="Times New Roman"/>
          <w:sz w:val="24"/>
          <w:szCs w:val="24"/>
        </w:rPr>
        <w:t>à des</w:t>
      </w:r>
      <w:r w:rsidR="00455FC5" w:rsidRPr="0002393D">
        <w:rPr>
          <w:rFonts w:ascii="Times New Roman" w:hAnsi="Times New Roman" w:cs="Times New Roman"/>
          <w:sz w:val="24"/>
          <w:szCs w:val="24"/>
        </w:rPr>
        <w:t xml:space="preserve"> </w:t>
      </w:r>
      <w:r w:rsidR="006D72C8" w:rsidRPr="0002393D">
        <w:rPr>
          <w:rFonts w:ascii="Times New Roman" w:hAnsi="Times New Roman" w:cs="Times New Roman"/>
          <w:sz w:val="24"/>
          <w:szCs w:val="24"/>
        </w:rPr>
        <w:t>écrivains</w:t>
      </w:r>
      <w:r w:rsidR="00E04B17" w:rsidRPr="0002393D">
        <w:rPr>
          <w:rFonts w:ascii="Times New Roman" w:hAnsi="Times New Roman" w:cs="Times New Roman"/>
          <w:sz w:val="24"/>
          <w:szCs w:val="24"/>
        </w:rPr>
        <w:t xml:space="preserve"> et </w:t>
      </w:r>
      <w:r w:rsidR="00D4444E">
        <w:rPr>
          <w:rFonts w:ascii="Times New Roman" w:hAnsi="Times New Roman" w:cs="Times New Roman"/>
          <w:sz w:val="24"/>
          <w:szCs w:val="24"/>
        </w:rPr>
        <w:t xml:space="preserve">à </w:t>
      </w:r>
      <w:r w:rsidR="00E04B17" w:rsidRPr="0002393D">
        <w:rPr>
          <w:rFonts w:ascii="Times New Roman" w:hAnsi="Times New Roman" w:cs="Times New Roman"/>
          <w:sz w:val="24"/>
          <w:szCs w:val="24"/>
        </w:rPr>
        <w:t>des artistes</w:t>
      </w:r>
      <w:r w:rsidR="006D72C8" w:rsidRPr="0002393D">
        <w:rPr>
          <w:rFonts w:ascii="Times New Roman" w:hAnsi="Times New Roman" w:cs="Times New Roman"/>
          <w:sz w:val="24"/>
          <w:szCs w:val="24"/>
        </w:rPr>
        <w:t xml:space="preserve">, </w:t>
      </w:r>
      <w:r w:rsidR="00E04B17" w:rsidRPr="0002393D">
        <w:rPr>
          <w:rFonts w:ascii="Times New Roman" w:hAnsi="Times New Roman" w:cs="Times New Roman"/>
          <w:sz w:val="24"/>
          <w:szCs w:val="24"/>
        </w:rPr>
        <w:t xml:space="preserve">à </w:t>
      </w:r>
      <w:r w:rsidR="00455FC5" w:rsidRPr="0002393D">
        <w:rPr>
          <w:rFonts w:ascii="Times New Roman" w:hAnsi="Times New Roman" w:cs="Times New Roman"/>
          <w:sz w:val="24"/>
          <w:szCs w:val="24"/>
        </w:rPr>
        <w:t xml:space="preserve">des </w:t>
      </w:r>
      <w:r w:rsidR="006D72C8" w:rsidRPr="0002393D">
        <w:rPr>
          <w:rFonts w:ascii="Times New Roman" w:hAnsi="Times New Roman" w:cs="Times New Roman"/>
          <w:sz w:val="24"/>
          <w:szCs w:val="24"/>
        </w:rPr>
        <w:t>critiques littéraires ou</w:t>
      </w:r>
      <w:r w:rsidRPr="0002393D">
        <w:rPr>
          <w:rFonts w:ascii="Times New Roman" w:hAnsi="Times New Roman" w:cs="Times New Roman"/>
          <w:sz w:val="24"/>
          <w:szCs w:val="24"/>
        </w:rPr>
        <w:t xml:space="preserve"> </w:t>
      </w:r>
      <w:r w:rsidR="00CF6419">
        <w:rPr>
          <w:rFonts w:ascii="Times New Roman" w:hAnsi="Times New Roman" w:cs="Times New Roman"/>
          <w:sz w:val="24"/>
          <w:szCs w:val="24"/>
        </w:rPr>
        <w:t xml:space="preserve">à </w:t>
      </w:r>
      <w:r w:rsidR="00455FC5" w:rsidRPr="0002393D">
        <w:rPr>
          <w:rFonts w:ascii="Times New Roman" w:hAnsi="Times New Roman" w:cs="Times New Roman"/>
          <w:sz w:val="24"/>
          <w:szCs w:val="24"/>
        </w:rPr>
        <w:t xml:space="preserve">des </w:t>
      </w:r>
      <w:r w:rsidR="000A6569" w:rsidRPr="0002393D">
        <w:rPr>
          <w:rFonts w:ascii="Times New Roman" w:hAnsi="Times New Roman" w:cs="Times New Roman"/>
          <w:sz w:val="24"/>
          <w:szCs w:val="24"/>
        </w:rPr>
        <w:t>collectionneurs</w:t>
      </w:r>
      <w:r w:rsidRPr="0002393D">
        <w:rPr>
          <w:rFonts w:ascii="Times New Roman" w:hAnsi="Times New Roman" w:cs="Times New Roman"/>
          <w:sz w:val="24"/>
          <w:szCs w:val="24"/>
        </w:rPr>
        <w:t xml:space="preserve">. Il rassemble aussi les </w:t>
      </w:r>
      <w:r w:rsidR="00D47107" w:rsidRPr="0002393D">
        <w:rPr>
          <w:rFonts w:ascii="Times New Roman" w:hAnsi="Times New Roman" w:cs="Times New Roman"/>
          <w:sz w:val="24"/>
          <w:szCs w:val="24"/>
        </w:rPr>
        <w:t xml:space="preserve">envois </w:t>
      </w:r>
      <w:r w:rsidRPr="0002393D">
        <w:rPr>
          <w:rFonts w:ascii="Times New Roman" w:hAnsi="Times New Roman" w:cs="Times New Roman"/>
          <w:sz w:val="24"/>
          <w:szCs w:val="24"/>
        </w:rPr>
        <w:t>autographes que de nombreux auteurs ont adressés</w:t>
      </w:r>
      <w:r w:rsidR="007B5D1C" w:rsidRPr="0002393D">
        <w:rPr>
          <w:rFonts w:ascii="Times New Roman" w:hAnsi="Times New Roman" w:cs="Times New Roman"/>
          <w:sz w:val="24"/>
          <w:szCs w:val="24"/>
        </w:rPr>
        <w:t xml:space="preserve"> à</w:t>
      </w:r>
      <w:r w:rsidR="00E038B6" w:rsidRPr="0002393D">
        <w:rPr>
          <w:rFonts w:ascii="Times New Roman" w:hAnsi="Times New Roman" w:cs="Times New Roman"/>
          <w:sz w:val="24"/>
          <w:szCs w:val="24"/>
        </w:rPr>
        <w:t xml:space="preserve"> </w:t>
      </w:r>
      <w:r w:rsidR="008040C5" w:rsidRPr="0002393D">
        <w:rPr>
          <w:rFonts w:ascii="Times New Roman" w:hAnsi="Times New Roman" w:cs="Times New Roman"/>
          <w:sz w:val="24"/>
          <w:szCs w:val="24"/>
        </w:rPr>
        <w:t>André Breton</w:t>
      </w:r>
      <w:r w:rsidR="007B5D1C" w:rsidRPr="0002393D">
        <w:rPr>
          <w:rFonts w:ascii="Times New Roman" w:hAnsi="Times New Roman" w:cs="Times New Roman"/>
          <w:sz w:val="24"/>
          <w:szCs w:val="24"/>
        </w:rPr>
        <w:t xml:space="preserve">. </w:t>
      </w:r>
      <w:r w:rsidR="00541088" w:rsidRPr="0002393D">
        <w:rPr>
          <w:rFonts w:ascii="Times New Roman" w:hAnsi="Times New Roman" w:cs="Times New Roman"/>
          <w:sz w:val="24"/>
          <w:szCs w:val="24"/>
        </w:rPr>
        <w:t>Lorsque l</w:t>
      </w:r>
      <w:r w:rsidRPr="0002393D">
        <w:rPr>
          <w:rFonts w:ascii="Times New Roman" w:hAnsi="Times New Roman" w:cs="Times New Roman"/>
          <w:sz w:val="24"/>
          <w:szCs w:val="24"/>
        </w:rPr>
        <w:t>es dédicaces sont réciproques, o</w:t>
      </w:r>
      <w:r w:rsidR="007B5D1C" w:rsidRPr="0002393D">
        <w:rPr>
          <w:rFonts w:ascii="Times New Roman" w:hAnsi="Times New Roman" w:cs="Times New Roman"/>
          <w:sz w:val="24"/>
          <w:szCs w:val="24"/>
        </w:rPr>
        <w:t xml:space="preserve">n assiste parfois </w:t>
      </w:r>
      <w:r w:rsidR="00835FD2" w:rsidRPr="0002393D">
        <w:rPr>
          <w:rFonts w:ascii="Times New Roman" w:hAnsi="Times New Roman" w:cs="Times New Roman"/>
          <w:sz w:val="24"/>
          <w:szCs w:val="24"/>
        </w:rPr>
        <w:t xml:space="preserve">à une </w:t>
      </w:r>
      <w:r w:rsidRPr="0002393D">
        <w:rPr>
          <w:rFonts w:ascii="Times New Roman" w:hAnsi="Times New Roman" w:cs="Times New Roman"/>
          <w:sz w:val="24"/>
          <w:szCs w:val="24"/>
        </w:rPr>
        <w:t>partie</w:t>
      </w:r>
      <w:r w:rsidR="007B5D1C" w:rsidRPr="0002393D">
        <w:rPr>
          <w:rFonts w:ascii="Times New Roman" w:hAnsi="Times New Roman" w:cs="Times New Roman"/>
          <w:sz w:val="24"/>
          <w:szCs w:val="24"/>
        </w:rPr>
        <w:t xml:space="preserve"> de ping-pong</w:t>
      </w:r>
      <w:r w:rsidR="006D72C8" w:rsidRPr="0002393D">
        <w:rPr>
          <w:rFonts w:ascii="Times New Roman" w:hAnsi="Times New Roman" w:cs="Times New Roman"/>
          <w:sz w:val="24"/>
          <w:szCs w:val="24"/>
        </w:rPr>
        <w:t>,</w:t>
      </w:r>
      <w:r w:rsidR="00835FD2" w:rsidRPr="0002393D">
        <w:rPr>
          <w:rFonts w:ascii="Times New Roman" w:hAnsi="Times New Roman" w:cs="Times New Roman"/>
          <w:sz w:val="24"/>
          <w:szCs w:val="24"/>
        </w:rPr>
        <w:t xml:space="preserve"> ou</w:t>
      </w:r>
      <w:r w:rsidR="006D72C8" w:rsidRPr="0002393D">
        <w:rPr>
          <w:rFonts w:ascii="Times New Roman" w:hAnsi="Times New Roman" w:cs="Times New Roman"/>
          <w:sz w:val="24"/>
          <w:szCs w:val="24"/>
        </w:rPr>
        <w:t xml:space="preserve"> bien </w:t>
      </w:r>
      <w:r w:rsidR="00541088" w:rsidRPr="0002393D">
        <w:rPr>
          <w:rFonts w:ascii="Times New Roman" w:hAnsi="Times New Roman" w:cs="Times New Roman"/>
          <w:sz w:val="24"/>
          <w:szCs w:val="24"/>
        </w:rPr>
        <w:t xml:space="preserve">s’y célèbre, </w:t>
      </w:r>
      <w:r w:rsidR="006D72C8" w:rsidRPr="0002393D">
        <w:rPr>
          <w:rFonts w:ascii="Times New Roman" w:hAnsi="Times New Roman" w:cs="Times New Roman"/>
          <w:sz w:val="24"/>
          <w:szCs w:val="24"/>
        </w:rPr>
        <w:t>comme l’affirme</w:t>
      </w:r>
      <w:r w:rsidR="007B5D1C" w:rsidRPr="0002393D">
        <w:rPr>
          <w:rFonts w:ascii="Times New Roman" w:hAnsi="Times New Roman" w:cs="Times New Roman"/>
          <w:sz w:val="24"/>
          <w:szCs w:val="24"/>
        </w:rPr>
        <w:t xml:space="preserve"> Henri Béhar,</w:t>
      </w:r>
      <w:r w:rsidR="00835FD2" w:rsidRPr="0002393D">
        <w:rPr>
          <w:rFonts w:ascii="Times New Roman" w:hAnsi="Times New Roman" w:cs="Times New Roman"/>
          <w:sz w:val="24"/>
          <w:szCs w:val="24"/>
        </w:rPr>
        <w:t xml:space="preserve"> une cérémonie de </w:t>
      </w:r>
      <w:r w:rsidR="00835FD2" w:rsidRPr="0002393D">
        <w:rPr>
          <w:rFonts w:ascii="Times New Roman" w:hAnsi="Times New Roman" w:cs="Times New Roman"/>
          <w:i/>
          <w:sz w:val="24"/>
          <w:szCs w:val="24"/>
        </w:rPr>
        <w:t>potlatc</w:t>
      </w:r>
      <w:r w:rsidR="006D72C8" w:rsidRPr="0002393D">
        <w:rPr>
          <w:rFonts w:ascii="Times New Roman" w:hAnsi="Times New Roman" w:cs="Times New Roman"/>
          <w:i/>
          <w:sz w:val="24"/>
          <w:szCs w:val="24"/>
        </w:rPr>
        <w:t>h</w:t>
      </w:r>
      <w:r w:rsidR="006D72C8" w:rsidRPr="0002393D">
        <w:rPr>
          <w:rFonts w:ascii="Times New Roman" w:hAnsi="Times New Roman" w:cs="Times New Roman"/>
          <w:sz w:val="24"/>
          <w:szCs w:val="24"/>
        </w:rPr>
        <w:t>,</w:t>
      </w:r>
      <w:r w:rsidR="007B5D1C" w:rsidRPr="0002393D">
        <w:rPr>
          <w:rFonts w:ascii="Times New Roman" w:hAnsi="Times New Roman" w:cs="Times New Roman"/>
          <w:sz w:val="24"/>
          <w:szCs w:val="24"/>
        </w:rPr>
        <w:t xml:space="preserve"> qualification sur laquelle nous reviendrons</w:t>
      </w:r>
      <w:r w:rsidR="00835FD2" w:rsidRPr="0002393D">
        <w:rPr>
          <w:rFonts w:ascii="Times New Roman" w:hAnsi="Times New Roman" w:cs="Times New Roman"/>
          <w:sz w:val="24"/>
          <w:szCs w:val="24"/>
        </w:rPr>
        <w:t>.</w:t>
      </w:r>
      <w:r w:rsidR="006D72C8" w:rsidRPr="0002393D">
        <w:rPr>
          <w:rFonts w:ascii="Times New Roman" w:hAnsi="Times New Roman" w:cs="Times New Roman"/>
          <w:sz w:val="24"/>
          <w:szCs w:val="24"/>
        </w:rPr>
        <w:t xml:space="preserve"> La pêche aux E</w:t>
      </w:r>
      <w:r w:rsidR="001E156A" w:rsidRPr="0002393D">
        <w:rPr>
          <w:rFonts w:ascii="Times New Roman" w:hAnsi="Times New Roman" w:cs="Times New Roman"/>
          <w:sz w:val="24"/>
          <w:szCs w:val="24"/>
        </w:rPr>
        <w:t>. A. S. (E</w:t>
      </w:r>
      <w:r w:rsidR="007B5D1C" w:rsidRPr="0002393D">
        <w:rPr>
          <w:rFonts w:ascii="Times New Roman" w:hAnsi="Times New Roman" w:cs="Times New Roman"/>
          <w:sz w:val="24"/>
          <w:szCs w:val="24"/>
        </w:rPr>
        <w:t>nvois</w:t>
      </w:r>
      <w:r w:rsidR="006D72C8" w:rsidRPr="0002393D">
        <w:rPr>
          <w:rFonts w:ascii="Times New Roman" w:hAnsi="Times New Roman" w:cs="Times New Roman"/>
          <w:sz w:val="24"/>
          <w:szCs w:val="24"/>
        </w:rPr>
        <w:t xml:space="preserve"> Autographes Signés</w:t>
      </w:r>
      <w:r w:rsidR="001E156A" w:rsidRPr="0002393D">
        <w:rPr>
          <w:rFonts w:ascii="Times New Roman" w:hAnsi="Times New Roman" w:cs="Times New Roman"/>
          <w:sz w:val="24"/>
          <w:szCs w:val="24"/>
        </w:rPr>
        <w:t>)</w:t>
      </w:r>
      <w:r w:rsidR="006D72C8" w:rsidRPr="0002393D">
        <w:rPr>
          <w:rFonts w:ascii="Times New Roman" w:hAnsi="Times New Roman" w:cs="Times New Roman"/>
          <w:sz w:val="24"/>
          <w:szCs w:val="24"/>
        </w:rPr>
        <w:t xml:space="preserve"> </w:t>
      </w:r>
      <w:r w:rsidR="00541088" w:rsidRPr="0002393D">
        <w:rPr>
          <w:rFonts w:ascii="Times New Roman" w:hAnsi="Times New Roman" w:cs="Times New Roman"/>
          <w:sz w:val="24"/>
          <w:szCs w:val="24"/>
        </w:rPr>
        <w:t>a été fructueuse. P</w:t>
      </w:r>
      <w:r w:rsidR="00037B2A" w:rsidRPr="0002393D">
        <w:rPr>
          <w:rFonts w:ascii="Times New Roman" w:hAnsi="Times New Roman" w:cs="Times New Roman"/>
          <w:sz w:val="24"/>
          <w:szCs w:val="24"/>
        </w:rPr>
        <w:t xml:space="preserve">armi les </w:t>
      </w:r>
      <w:r w:rsidR="00AE437E" w:rsidRPr="0002393D">
        <w:rPr>
          <w:rFonts w:ascii="Times New Roman" w:hAnsi="Times New Roman" w:cs="Times New Roman"/>
          <w:sz w:val="24"/>
          <w:szCs w:val="24"/>
        </w:rPr>
        <w:t xml:space="preserve">1 750 </w:t>
      </w:r>
      <w:r w:rsidR="001E156A" w:rsidRPr="0002393D">
        <w:rPr>
          <w:rFonts w:ascii="Times New Roman" w:hAnsi="Times New Roman" w:cs="Times New Roman"/>
          <w:sz w:val="24"/>
          <w:szCs w:val="24"/>
        </w:rPr>
        <w:t xml:space="preserve">volumes </w:t>
      </w:r>
      <w:r w:rsidR="00037B2A" w:rsidRPr="0002393D">
        <w:rPr>
          <w:rFonts w:ascii="Times New Roman" w:hAnsi="Times New Roman" w:cs="Times New Roman"/>
          <w:sz w:val="24"/>
          <w:szCs w:val="24"/>
        </w:rPr>
        <w:t xml:space="preserve">qui ont circulé entre </w:t>
      </w:r>
      <w:r w:rsidR="00985244" w:rsidRPr="0002393D">
        <w:rPr>
          <w:rFonts w:ascii="Times New Roman" w:hAnsi="Times New Roman" w:cs="Times New Roman"/>
          <w:sz w:val="24"/>
          <w:szCs w:val="24"/>
        </w:rPr>
        <w:t xml:space="preserve">Breton et </w:t>
      </w:r>
      <w:r w:rsidR="00382E08" w:rsidRPr="0002393D">
        <w:rPr>
          <w:rFonts w:ascii="Times New Roman" w:hAnsi="Times New Roman" w:cs="Times New Roman"/>
          <w:sz w:val="24"/>
          <w:szCs w:val="24"/>
        </w:rPr>
        <w:t xml:space="preserve">quelque </w:t>
      </w:r>
      <w:r w:rsidR="001E156A" w:rsidRPr="0002393D">
        <w:rPr>
          <w:rFonts w:ascii="Times New Roman" w:hAnsi="Times New Roman" w:cs="Times New Roman"/>
          <w:sz w:val="24"/>
          <w:szCs w:val="24"/>
        </w:rPr>
        <w:t>448 personnes</w:t>
      </w:r>
      <w:r w:rsidR="00037B2A" w:rsidRPr="0002393D">
        <w:rPr>
          <w:rFonts w:ascii="Times New Roman" w:hAnsi="Times New Roman" w:cs="Times New Roman"/>
          <w:sz w:val="24"/>
          <w:szCs w:val="24"/>
        </w:rPr>
        <w:t xml:space="preserve">, il faut retenir le chiffre de 700 exemplaires dédicacés par </w:t>
      </w:r>
      <w:r w:rsidR="00455FC5" w:rsidRPr="0002393D">
        <w:rPr>
          <w:rFonts w:ascii="Times New Roman" w:hAnsi="Times New Roman" w:cs="Times New Roman"/>
          <w:sz w:val="24"/>
          <w:szCs w:val="24"/>
        </w:rPr>
        <w:t xml:space="preserve">le seul </w:t>
      </w:r>
      <w:r w:rsidR="00037B2A" w:rsidRPr="0002393D">
        <w:rPr>
          <w:rFonts w:ascii="Times New Roman" w:hAnsi="Times New Roman" w:cs="Times New Roman"/>
          <w:sz w:val="24"/>
          <w:szCs w:val="24"/>
        </w:rPr>
        <w:t>André Bre</w:t>
      </w:r>
      <w:r w:rsidR="00CA65A3" w:rsidRPr="0002393D">
        <w:rPr>
          <w:rFonts w:ascii="Times New Roman" w:hAnsi="Times New Roman" w:cs="Times New Roman"/>
          <w:sz w:val="24"/>
          <w:szCs w:val="24"/>
        </w:rPr>
        <w:t>ton. Ce</w:t>
      </w:r>
      <w:r w:rsidR="00F31218" w:rsidRPr="0002393D">
        <w:rPr>
          <w:rFonts w:ascii="Times New Roman" w:hAnsi="Times New Roman" w:cs="Times New Roman"/>
          <w:sz w:val="24"/>
          <w:szCs w:val="24"/>
        </w:rPr>
        <w:t xml:space="preserve"> répertoire de</w:t>
      </w:r>
      <w:r w:rsidR="00541088" w:rsidRPr="0002393D">
        <w:rPr>
          <w:rFonts w:ascii="Times New Roman" w:hAnsi="Times New Roman" w:cs="Times New Roman"/>
          <w:sz w:val="24"/>
          <w:szCs w:val="24"/>
        </w:rPr>
        <w:t xml:space="preserve"> dédicaces </w:t>
      </w:r>
      <w:r w:rsidR="00D4444E">
        <w:rPr>
          <w:rFonts w:ascii="Times New Roman" w:hAnsi="Times New Roman" w:cs="Times New Roman"/>
          <w:sz w:val="24"/>
          <w:szCs w:val="24"/>
        </w:rPr>
        <w:t xml:space="preserve">est établi </w:t>
      </w:r>
      <w:r w:rsidR="00F31218" w:rsidRPr="0002393D">
        <w:rPr>
          <w:rFonts w:ascii="Times New Roman" w:hAnsi="Times New Roman" w:cs="Times New Roman"/>
          <w:sz w:val="24"/>
          <w:szCs w:val="24"/>
        </w:rPr>
        <w:t>notamment à partir du</w:t>
      </w:r>
      <w:r w:rsidR="00037B2A" w:rsidRPr="0002393D">
        <w:rPr>
          <w:rFonts w:ascii="Times New Roman" w:hAnsi="Times New Roman" w:cs="Times New Roman"/>
          <w:sz w:val="24"/>
          <w:szCs w:val="24"/>
        </w:rPr>
        <w:t xml:space="preserve"> catalogue de vente de 2003 de la bibliothèque du </w:t>
      </w:r>
      <w:r w:rsidR="00F31218" w:rsidRPr="0002393D">
        <w:rPr>
          <w:rFonts w:ascii="Times New Roman" w:hAnsi="Times New Roman" w:cs="Times New Roman"/>
          <w:sz w:val="24"/>
          <w:szCs w:val="24"/>
        </w:rPr>
        <w:t>42, rue Fontaine ainsi que de divers</w:t>
      </w:r>
      <w:r w:rsidR="00541088" w:rsidRPr="0002393D">
        <w:rPr>
          <w:rFonts w:ascii="Times New Roman" w:hAnsi="Times New Roman" w:cs="Times New Roman"/>
          <w:sz w:val="24"/>
          <w:szCs w:val="24"/>
        </w:rPr>
        <w:t xml:space="preserve"> catalogues de libra</w:t>
      </w:r>
      <w:r w:rsidR="00382E08" w:rsidRPr="0002393D">
        <w:rPr>
          <w:rFonts w:ascii="Times New Roman" w:hAnsi="Times New Roman" w:cs="Times New Roman"/>
          <w:sz w:val="24"/>
          <w:szCs w:val="24"/>
        </w:rPr>
        <w:t>ire ou de vente publique</w:t>
      </w:r>
      <w:r w:rsidR="00F31218" w:rsidRPr="0002393D">
        <w:rPr>
          <w:rFonts w:ascii="Times New Roman" w:hAnsi="Times New Roman" w:cs="Times New Roman"/>
          <w:sz w:val="24"/>
          <w:szCs w:val="24"/>
        </w:rPr>
        <w:t xml:space="preserve">, où sont </w:t>
      </w:r>
      <w:r w:rsidR="00541088" w:rsidRPr="0002393D">
        <w:rPr>
          <w:rFonts w:ascii="Times New Roman" w:hAnsi="Times New Roman" w:cs="Times New Roman"/>
          <w:sz w:val="24"/>
          <w:szCs w:val="24"/>
        </w:rPr>
        <w:t>de plus en plus monnayés les envois d’</w:t>
      </w:r>
      <w:r w:rsidR="00E04B17" w:rsidRPr="0002393D">
        <w:rPr>
          <w:rFonts w:ascii="Times New Roman" w:hAnsi="Times New Roman" w:cs="Times New Roman"/>
          <w:sz w:val="24"/>
          <w:szCs w:val="24"/>
        </w:rPr>
        <w:t xml:space="preserve">André Breton et </w:t>
      </w:r>
      <w:r w:rsidR="00F31218" w:rsidRPr="0002393D">
        <w:rPr>
          <w:rFonts w:ascii="Times New Roman" w:hAnsi="Times New Roman" w:cs="Times New Roman"/>
          <w:sz w:val="24"/>
          <w:szCs w:val="24"/>
        </w:rPr>
        <w:t>autres célébrités</w:t>
      </w:r>
      <w:r w:rsidR="00455FC5" w:rsidRPr="0002393D">
        <w:rPr>
          <w:rFonts w:ascii="Times New Roman" w:hAnsi="Times New Roman" w:cs="Times New Roman"/>
          <w:sz w:val="24"/>
          <w:szCs w:val="24"/>
        </w:rPr>
        <w:t>.</w:t>
      </w:r>
    </w:p>
    <w:p w:rsidR="000133DE" w:rsidRPr="0002393D" w:rsidRDefault="000133DE" w:rsidP="0002393D">
      <w:pPr>
        <w:pStyle w:val="Sansinterligne"/>
        <w:spacing w:line="360" w:lineRule="auto"/>
        <w:jc w:val="both"/>
        <w:rPr>
          <w:rFonts w:ascii="Times New Roman" w:hAnsi="Times New Roman" w:cs="Times New Roman"/>
          <w:sz w:val="24"/>
          <w:szCs w:val="24"/>
        </w:rPr>
      </w:pPr>
    </w:p>
    <w:p w:rsidR="008C526D" w:rsidRDefault="00037B2A" w:rsidP="0002393D">
      <w:pPr>
        <w:pStyle w:val="Sansinterligne"/>
        <w:spacing w:line="360" w:lineRule="auto"/>
        <w:jc w:val="both"/>
        <w:rPr>
          <w:rFonts w:ascii="Times New Roman" w:hAnsi="Times New Roman" w:cs="Times New Roman"/>
          <w:sz w:val="24"/>
          <w:szCs w:val="24"/>
        </w:rPr>
      </w:pPr>
      <w:r w:rsidRPr="0002393D">
        <w:rPr>
          <w:rFonts w:ascii="Times New Roman" w:hAnsi="Times New Roman" w:cs="Times New Roman"/>
          <w:sz w:val="24"/>
          <w:szCs w:val="24"/>
        </w:rPr>
        <w:t>Le livre</w:t>
      </w:r>
      <w:r w:rsidR="000A6569" w:rsidRPr="0002393D">
        <w:rPr>
          <w:rFonts w:ascii="Times New Roman" w:hAnsi="Times New Roman" w:cs="Times New Roman"/>
          <w:sz w:val="24"/>
          <w:szCs w:val="24"/>
        </w:rPr>
        <w:t xml:space="preserve"> </w:t>
      </w:r>
      <w:r w:rsidR="007F6A48" w:rsidRPr="0002393D">
        <w:rPr>
          <w:rFonts w:ascii="Times New Roman" w:hAnsi="Times New Roman" w:cs="Times New Roman"/>
          <w:sz w:val="24"/>
          <w:szCs w:val="24"/>
        </w:rPr>
        <w:t xml:space="preserve">est agréable </w:t>
      </w:r>
      <w:r w:rsidR="000A6569" w:rsidRPr="0002393D">
        <w:rPr>
          <w:rFonts w:ascii="Times New Roman" w:hAnsi="Times New Roman" w:cs="Times New Roman"/>
          <w:sz w:val="24"/>
          <w:szCs w:val="24"/>
        </w:rPr>
        <w:t>à feuilleter</w:t>
      </w:r>
      <w:r w:rsidR="004155CD" w:rsidRPr="0002393D">
        <w:rPr>
          <w:rFonts w:ascii="Times New Roman" w:hAnsi="Times New Roman" w:cs="Times New Roman"/>
          <w:sz w:val="24"/>
          <w:szCs w:val="24"/>
        </w:rPr>
        <w:t> :</w:t>
      </w:r>
      <w:r w:rsidR="00D26973" w:rsidRPr="0002393D">
        <w:rPr>
          <w:rFonts w:ascii="Times New Roman" w:hAnsi="Times New Roman" w:cs="Times New Roman"/>
          <w:sz w:val="24"/>
          <w:szCs w:val="24"/>
        </w:rPr>
        <w:t xml:space="preserve"> l</w:t>
      </w:r>
      <w:r w:rsidR="00382E08" w:rsidRPr="0002393D">
        <w:rPr>
          <w:rFonts w:ascii="Times New Roman" w:hAnsi="Times New Roman" w:cs="Times New Roman"/>
          <w:sz w:val="24"/>
          <w:szCs w:val="24"/>
        </w:rPr>
        <w:t>e</w:t>
      </w:r>
      <w:r w:rsidR="0060664D" w:rsidRPr="0002393D">
        <w:rPr>
          <w:rFonts w:ascii="Times New Roman" w:hAnsi="Times New Roman" w:cs="Times New Roman"/>
          <w:sz w:val="24"/>
          <w:szCs w:val="24"/>
        </w:rPr>
        <w:t xml:space="preserve"> </w:t>
      </w:r>
      <w:r w:rsidR="007F6A48" w:rsidRPr="0002393D">
        <w:rPr>
          <w:rFonts w:ascii="Times New Roman" w:hAnsi="Times New Roman" w:cs="Times New Roman"/>
          <w:sz w:val="24"/>
          <w:szCs w:val="24"/>
        </w:rPr>
        <w:t>papier</w:t>
      </w:r>
      <w:r w:rsidR="00382E08" w:rsidRPr="0002393D">
        <w:rPr>
          <w:rFonts w:ascii="Times New Roman" w:hAnsi="Times New Roman" w:cs="Times New Roman"/>
          <w:sz w:val="24"/>
          <w:szCs w:val="24"/>
        </w:rPr>
        <w:t xml:space="preserve"> est solide</w:t>
      </w:r>
      <w:r w:rsidR="007F6A48" w:rsidRPr="0002393D">
        <w:rPr>
          <w:rFonts w:ascii="Times New Roman" w:hAnsi="Times New Roman" w:cs="Times New Roman"/>
          <w:sz w:val="24"/>
          <w:szCs w:val="24"/>
        </w:rPr>
        <w:t xml:space="preserve">, </w:t>
      </w:r>
      <w:r w:rsidR="00382E08" w:rsidRPr="0002393D">
        <w:rPr>
          <w:rFonts w:ascii="Times New Roman" w:hAnsi="Times New Roman" w:cs="Times New Roman"/>
          <w:sz w:val="24"/>
          <w:szCs w:val="24"/>
        </w:rPr>
        <w:t xml:space="preserve">la </w:t>
      </w:r>
      <w:r w:rsidR="003D4400" w:rsidRPr="0002393D">
        <w:rPr>
          <w:rFonts w:ascii="Times New Roman" w:hAnsi="Times New Roman" w:cs="Times New Roman"/>
          <w:sz w:val="24"/>
          <w:szCs w:val="24"/>
        </w:rPr>
        <w:t>maquette</w:t>
      </w:r>
      <w:r w:rsidR="00382E08" w:rsidRPr="0002393D">
        <w:rPr>
          <w:rFonts w:ascii="Times New Roman" w:hAnsi="Times New Roman" w:cs="Times New Roman"/>
          <w:sz w:val="24"/>
          <w:szCs w:val="24"/>
        </w:rPr>
        <w:t xml:space="preserve"> </w:t>
      </w:r>
      <w:r w:rsidR="0060664D" w:rsidRPr="0002393D">
        <w:rPr>
          <w:rFonts w:ascii="Times New Roman" w:hAnsi="Times New Roman" w:cs="Times New Roman"/>
          <w:sz w:val="24"/>
          <w:szCs w:val="24"/>
        </w:rPr>
        <w:t>claire,</w:t>
      </w:r>
      <w:r w:rsidR="008C526D" w:rsidRPr="0002393D">
        <w:rPr>
          <w:rFonts w:ascii="Times New Roman" w:hAnsi="Times New Roman" w:cs="Times New Roman"/>
          <w:sz w:val="24"/>
          <w:szCs w:val="24"/>
        </w:rPr>
        <w:t xml:space="preserve"> </w:t>
      </w:r>
      <w:r w:rsidR="00382E08" w:rsidRPr="0002393D">
        <w:rPr>
          <w:rFonts w:ascii="Times New Roman" w:hAnsi="Times New Roman" w:cs="Times New Roman"/>
          <w:sz w:val="24"/>
          <w:szCs w:val="24"/>
        </w:rPr>
        <w:t xml:space="preserve">le </w:t>
      </w:r>
      <w:r w:rsidR="008C526D" w:rsidRPr="0002393D">
        <w:rPr>
          <w:rFonts w:ascii="Times New Roman" w:hAnsi="Times New Roman" w:cs="Times New Roman"/>
          <w:sz w:val="24"/>
          <w:szCs w:val="24"/>
        </w:rPr>
        <w:t>format</w:t>
      </w:r>
      <w:r w:rsidR="007F6A48" w:rsidRPr="0002393D">
        <w:rPr>
          <w:rFonts w:ascii="Times New Roman" w:hAnsi="Times New Roman" w:cs="Times New Roman"/>
          <w:sz w:val="24"/>
          <w:szCs w:val="24"/>
        </w:rPr>
        <w:t xml:space="preserve"> c</w:t>
      </w:r>
      <w:r w:rsidR="000A6569" w:rsidRPr="0002393D">
        <w:rPr>
          <w:rFonts w:ascii="Times New Roman" w:hAnsi="Times New Roman" w:cs="Times New Roman"/>
          <w:sz w:val="24"/>
          <w:szCs w:val="24"/>
        </w:rPr>
        <w:t>onséquent</w:t>
      </w:r>
      <w:r w:rsidR="004155CD" w:rsidRPr="0002393D">
        <w:rPr>
          <w:rFonts w:ascii="Times New Roman" w:hAnsi="Times New Roman" w:cs="Times New Roman"/>
          <w:sz w:val="24"/>
          <w:szCs w:val="24"/>
        </w:rPr>
        <w:t>,</w:t>
      </w:r>
      <w:r w:rsidR="00D26973" w:rsidRPr="0002393D">
        <w:rPr>
          <w:rFonts w:ascii="Times New Roman" w:hAnsi="Times New Roman" w:cs="Times New Roman"/>
          <w:sz w:val="24"/>
          <w:szCs w:val="24"/>
        </w:rPr>
        <w:t xml:space="preserve">  l</w:t>
      </w:r>
      <w:r w:rsidR="00382E08" w:rsidRPr="0002393D">
        <w:rPr>
          <w:rFonts w:ascii="Times New Roman" w:hAnsi="Times New Roman" w:cs="Times New Roman"/>
          <w:sz w:val="24"/>
          <w:szCs w:val="24"/>
        </w:rPr>
        <w:t xml:space="preserve">es </w:t>
      </w:r>
      <w:r w:rsidR="004155CD" w:rsidRPr="0002393D">
        <w:rPr>
          <w:rFonts w:ascii="Times New Roman" w:hAnsi="Times New Roman" w:cs="Times New Roman"/>
          <w:sz w:val="24"/>
          <w:szCs w:val="24"/>
        </w:rPr>
        <w:t>envois sont correctement reproduits</w:t>
      </w:r>
      <w:r w:rsidR="00382E08" w:rsidRPr="0002393D">
        <w:rPr>
          <w:rFonts w:ascii="Times New Roman" w:hAnsi="Times New Roman" w:cs="Times New Roman"/>
          <w:sz w:val="24"/>
          <w:szCs w:val="24"/>
        </w:rPr>
        <w:t xml:space="preserve">. On peut </w:t>
      </w:r>
      <w:r w:rsidR="00F31218" w:rsidRPr="0002393D">
        <w:rPr>
          <w:rFonts w:ascii="Times New Roman" w:hAnsi="Times New Roman" w:cs="Times New Roman"/>
          <w:sz w:val="24"/>
          <w:szCs w:val="24"/>
        </w:rPr>
        <w:t xml:space="preserve">d’ores et déjà </w:t>
      </w:r>
      <w:r w:rsidR="00382E08" w:rsidRPr="0002393D">
        <w:rPr>
          <w:rFonts w:ascii="Times New Roman" w:hAnsi="Times New Roman" w:cs="Times New Roman"/>
          <w:sz w:val="24"/>
          <w:szCs w:val="24"/>
        </w:rPr>
        <w:t>faire l’</w:t>
      </w:r>
      <w:r w:rsidR="004155CD" w:rsidRPr="0002393D">
        <w:rPr>
          <w:rFonts w:ascii="Times New Roman" w:hAnsi="Times New Roman" w:cs="Times New Roman"/>
          <w:sz w:val="24"/>
          <w:szCs w:val="24"/>
        </w:rPr>
        <w:t xml:space="preserve">hypothèse qu’une future édition, </w:t>
      </w:r>
      <w:r w:rsidR="00B64616" w:rsidRPr="0002393D">
        <w:rPr>
          <w:rFonts w:ascii="Times New Roman" w:hAnsi="Times New Roman" w:cs="Times New Roman"/>
          <w:sz w:val="24"/>
          <w:szCs w:val="24"/>
        </w:rPr>
        <w:t>qui ratissera</w:t>
      </w:r>
      <w:r w:rsidR="004155CD" w:rsidRPr="0002393D">
        <w:rPr>
          <w:rFonts w:ascii="Times New Roman" w:hAnsi="Times New Roman" w:cs="Times New Roman"/>
          <w:sz w:val="24"/>
          <w:szCs w:val="24"/>
        </w:rPr>
        <w:t>it</w:t>
      </w:r>
      <w:r w:rsidR="00D4444E">
        <w:rPr>
          <w:rFonts w:ascii="Times New Roman" w:hAnsi="Times New Roman" w:cs="Times New Roman"/>
          <w:sz w:val="24"/>
          <w:szCs w:val="24"/>
        </w:rPr>
        <w:t xml:space="preserve"> encore plus large,</w:t>
      </w:r>
      <w:r w:rsidR="00B64616" w:rsidRPr="0002393D">
        <w:rPr>
          <w:rFonts w:ascii="Times New Roman" w:hAnsi="Times New Roman" w:cs="Times New Roman"/>
          <w:sz w:val="24"/>
          <w:szCs w:val="24"/>
        </w:rPr>
        <w:t xml:space="preserve"> </w:t>
      </w:r>
      <w:r w:rsidR="00D26973" w:rsidRPr="0002393D">
        <w:rPr>
          <w:rFonts w:ascii="Times New Roman" w:hAnsi="Times New Roman" w:cs="Times New Roman"/>
          <w:sz w:val="24"/>
          <w:szCs w:val="24"/>
        </w:rPr>
        <w:t>atteindra</w:t>
      </w:r>
      <w:r w:rsidR="004155CD" w:rsidRPr="0002393D">
        <w:rPr>
          <w:rFonts w:ascii="Times New Roman" w:hAnsi="Times New Roman" w:cs="Times New Roman"/>
          <w:sz w:val="24"/>
          <w:szCs w:val="24"/>
        </w:rPr>
        <w:t>it</w:t>
      </w:r>
      <w:r w:rsidR="00D26973" w:rsidRPr="0002393D">
        <w:rPr>
          <w:rFonts w:ascii="Times New Roman" w:hAnsi="Times New Roman" w:cs="Times New Roman"/>
          <w:sz w:val="24"/>
          <w:szCs w:val="24"/>
        </w:rPr>
        <w:t xml:space="preserve"> </w:t>
      </w:r>
      <w:r w:rsidR="004155CD" w:rsidRPr="0002393D">
        <w:rPr>
          <w:rFonts w:ascii="Times New Roman" w:hAnsi="Times New Roman" w:cs="Times New Roman"/>
          <w:sz w:val="24"/>
          <w:szCs w:val="24"/>
        </w:rPr>
        <w:t>facilement les 1 000 pages ou davantage</w:t>
      </w:r>
      <w:r w:rsidR="00D26973" w:rsidRPr="0002393D">
        <w:rPr>
          <w:rFonts w:ascii="Times New Roman" w:hAnsi="Times New Roman" w:cs="Times New Roman"/>
          <w:sz w:val="24"/>
          <w:szCs w:val="24"/>
        </w:rPr>
        <w:t xml:space="preserve">. </w:t>
      </w:r>
      <w:r w:rsidR="004155CD" w:rsidRPr="0002393D">
        <w:rPr>
          <w:rFonts w:ascii="Times New Roman" w:hAnsi="Times New Roman" w:cs="Times New Roman"/>
          <w:sz w:val="24"/>
          <w:szCs w:val="24"/>
        </w:rPr>
        <w:t>Cette profusion de dédicaces</w:t>
      </w:r>
      <w:r w:rsidR="00B64616" w:rsidRPr="0002393D">
        <w:rPr>
          <w:rFonts w:ascii="Times New Roman" w:hAnsi="Times New Roman" w:cs="Times New Roman"/>
          <w:sz w:val="24"/>
          <w:szCs w:val="24"/>
        </w:rPr>
        <w:t xml:space="preserve"> dans le commerce littéraire n’est pas nouvelle. Mais ell</w:t>
      </w:r>
      <w:r w:rsidR="004155CD" w:rsidRPr="0002393D">
        <w:rPr>
          <w:rFonts w:ascii="Times New Roman" w:hAnsi="Times New Roman" w:cs="Times New Roman"/>
          <w:sz w:val="24"/>
          <w:szCs w:val="24"/>
        </w:rPr>
        <w:t>e se hisse à</w:t>
      </w:r>
      <w:r w:rsidR="00B64616" w:rsidRPr="0002393D">
        <w:rPr>
          <w:rFonts w:ascii="Times New Roman" w:hAnsi="Times New Roman" w:cs="Times New Roman"/>
          <w:sz w:val="24"/>
          <w:szCs w:val="24"/>
        </w:rPr>
        <w:t xml:space="preserve"> un sommet chez les surréalistes</w:t>
      </w:r>
      <w:r w:rsidR="004155CD" w:rsidRPr="0002393D">
        <w:rPr>
          <w:rFonts w:ascii="Times New Roman" w:hAnsi="Times New Roman" w:cs="Times New Roman"/>
          <w:sz w:val="24"/>
          <w:szCs w:val="24"/>
        </w:rPr>
        <w:t xml:space="preserve"> qui ont su mettre</w:t>
      </w:r>
      <w:r w:rsidR="002F632B" w:rsidRPr="0002393D">
        <w:rPr>
          <w:rFonts w:ascii="Times New Roman" w:hAnsi="Times New Roman" w:cs="Times New Roman"/>
          <w:sz w:val="24"/>
          <w:szCs w:val="24"/>
        </w:rPr>
        <w:t xml:space="preserve"> en pratique un esprit</w:t>
      </w:r>
      <w:r w:rsidR="002F632B" w:rsidRPr="0002393D">
        <w:rPr>
          <w:rFonts w:ascii="Times New Roman" w:hAnsi="Times New Roman" w:cs="Times New Roman"/>
          <w:i/>
          <w:sz w:val="24"/>
          <w:szCs w:val="24"/>
        </w:rPr>
        <w:t xml:space="preserve"> collagiste</w:t>
      </w:r>
      <w:r w:rsidR="002F632B" w:rsidRPr="0002393D">
        <w:rPr>
          <w:rFonts w:ascii="Times New Roman" w:hAnsi="Times New Roman" w:cs="Times New Roman"/>
          <w:sz w:val="24"/>
          <w:szCs w:val="24"/>
        </w:rPr>
        <w:t>, sur le plan formel (cadavre exquis, par exemple)</w:t>
      </w:r>
      <w:r w:rsidR="00CA65A3" w:rsidRPr="0002393D">
        <w:rPr>
          <w:rFonts w:ascii="Times New Roman" w:hAnsi="Times New Roman" w:cs="Times New Roman"/>
          <w:sz w:val="24"/>
          <w:szCs w:val="24"/>
        </w:rPr>
        <w:t>,</w:t>
      </w:r>
      <w:r w:rsidR="002F632B" w:rsidRPr="0002393D">
        <w:rPr>
          <w:rFonts w:ascii="Times New Roman" w:hAnsi="Times New Roman" w:cs="Times New Roman"/>
          <w:sz w:val="24"/>
          <w:szCs w:val="24"/>
        </w:rPr>
        <w:t xml:space="preserve"> </w:t>
      </w:r>
      <w:r w:rsidR="004155CD" w:rsidRPr="0002393D">
        <w:rPr>
          <w:rFonts w:ascii="Times New Roman" w:hAnsi="Times New Roman" w:cs="Times New Roman"/>
          <w:sz w:val="24"/>
          <w:szCs w:val="24"/>
        </w:rPr>
        <w:t xml:space="preserve">sur le terrain </w:t>
      </w:r>
      <w:r w:rsidR="002F632B" w:rsidRPr="0002393D">
        <w:rPr>
          <w:rFonts w:ascii="Times New Roman" w:hAnsi="Times New Roman" w:cs="Times New Roman"/>
          <w:sz w:val="24"/>
          <w:szCs w:val="24"/>
        </w:rPr>
        <w:t>passionnel (formation de duos, trios, quatuors a</w:t>
      </w:r>
      <w:r w:rsidR="00CA65A3" w:rsidRPr="0002393D">
        <w:rPr>
          <w:rFonts w:ascii="Times New Roman" w:hAnsi="Times New Roman" w:cs="Times New Roman"/>
          <w:sz w:val="24"/>
          <w:szCs w:val="24"/>
        </w:rPr>
        <w:t>u sein du groupe) et</w:t>
      </w:r>
      <w:r w:rsidR="002F632B" w:rsidRPr="0002393D">
        <w:rPr>
          <w:rFonts w:ascii="Times New Roman" w:hAnsi="Times New Roman" w:cs="Times New Roman"/>
          <w:sz w:val="24"/>
          <w:szCs w:val="24"/>
        </w:rPr>
        <w:t xml:space="preserve"> </w:t>
      </w:r>
      <w:r w:rsidR="004155CD" w:rsidRPr="0002393D">
        <w:rPr>
          <w:rFonts w:ascii="Times New Roman" w:hAnsi="Times New Roman" w:cs="Times New Roman"/>
          <w:sz w:val="24"/>
          <w:szCs w:val="24"/>
        </w:rPr>
        <w:t xml:space="preserve">dans le domaine </w:t>
      </w:r>
      <w:r w:rsidR="002F632B" w:rsidRPr="0002393D">
        <w:rPr>
          <w:rFonts w:ascii="Times New Roman" w:hAnsi="Times New Roman" w:cs="Times New Roman"/>
          <w:sz w:val="24"/>
          <w:szCs w:val="24"/>
        </w:rPr>
        <w:t xml:space="preserve">temporel (hasard objectif, coagulation de </w:t>
      </w:r>
      <w:r w:rsidR="002F632B" w:rsidRPr="0002393D">
        <w:rPr>
          <w:rFonts w:ascii="Times New Roman" w:hAnsi="Times New Roman" w:cs="Times New Roman"/>
          <w:i/>
          <w:sz w:val="24"/>
          <w:szCs w:val="24"/>
        </w:rPr>
        <w:t>durées automatiques</w:t>
      </w:r>
      <w:r w:rsidR="002F632B" w:rsidRPr="0002393D">
        <w:rPr>
          <w:rFonts w:ascii="Times New Roman" w:hAnsi="Times New Roman" w:cs="Times New Roman"/>
          <w:sz w:val="24"/>
          <w:szCs w:val="24"/>
        </w:rPr>
        <w:t>).</w:t>
      </w:r>
      <w:r w:rsidR="00EE3B48" w:rsidRPr="0002393D">
        <w:rPr>
          <w:rFonts w:ascii="Times New Roman" w:hAnsi="Times New Roman" w:cs="Times New Roman"/>
          <w:sz w:val="24"/>
          <w:szCs w:val="24"/>
        </w:rPr>
        <w:t xml:space="preserve"> Dans l’ensemble, on ne peut s’empêcher d’admirer l’expression poétique et lyrique des envois de Breton, alors que dans l’autre sens, nombre d’envois déférents frisent le conventionnel.</w:t>
      </w:r>
    </w:p>
    <w:p w:rsidR="000133DE" w:rsidRPr="0002393D" w:rsidRDefault="000133DE" w:rsidP="0002393D">
      <w:pPr>
        <w:pStyle w:val="Sansinterligne"/>
        <w:spacing w:line="360" w:lineRule="auto"/>
        <w:jc w:val="both"/>
        <w:rPr>
          <w:rFonts w:ascii="Times New Roman" w:hAnsi="Times New Roman" w:cs="Times New Roman"/>
          <w:sz w:val="24"/>
          <w:szCs w:val="24"/>
        </w:rPr>
      </w:pPr>
    </w:p>
    <w:p w:rsidR="00EE3B48" w:rsidRDefault="00EE3B48" w:rsidP="0002393D">
      <w:pPr>
        <w:pStyle w:val="Sansinterligne"/>
        <w:spacing w:line="360" w:lineRule="auto"/>
        <w:jc w:val="both"/>
        <w:rPr>
          <w:rFonts w:ascii="Times New Roman" w:hAnsi="Times New Roman" w:cs="Times New Roman"/>
          <w:sz w:val="24"/>
          <w:szCs w:val="24"/>
        </w:rPr>
      </w:pPr>
      <w:r w:rsidRPr="0002393D">
        <w:rPr>
          <w:rFonts w:ascii="Times New Roman" w:hAnsi="Times New Roman" w:cs="Times New Roman"/>
          <w:i/>
          <w:sz w:val="24"/>
          <w:szCs w:val="24"/>
        </w:rPr>
        <w:t>La première leçon</w:t>
      </w:r>
      <w:r w:rsidRPr="0002393D">
        <w:rPr>
          <w:rFonts w:ascii="Times New Roman" w:hAnsi="Times New Roman" w:cs="Times New Roman"/>
          <w:sz w:val="24"/>
          <w:szCs w:val="24"/>
        </w:rPr>
        <w:t xml:space="preserve"> de cette masse d’envois provient de certains échanges, qui rompent avec la légende </w:t>
      </w:r>
      <w:r w:rsidR="00A04065" w:rsidRPr="0002393D">
        <w:rPr>
          <w:rFonts w:ascii="Times New Roman" w:hAnsi="Times New Roman" w:cs="Times New Roman"/>
          <w:sz w:val="24"/>
          <w:szCs w:val="24"/>
        </w:rPr>
        <w:t>d’</w:t>
      </w:r>
      <w:r w:rsidR="00D82678" w:rsidRPr="0002393D">
        <w:rPr>
          <w:rFonts w:ascii="Times New Roman" w:hAnsi="Times New Roman" w:cs="Times New Roman"/>
          <w:sz w:val="24"/>
          <w:szCs w:val="24"/>
        </w:rPr>
        <w:t xml:space="preserve">un Breton maniaque de l’exclusion. </w:t>
      </w:r>
      <w:r w:rsidR="00E04B17" w:rsidRPr="0002393D">
        <w:rPr>
          <w:rFonts w:ascii="Times New Roman" w:hAnsi="Times New Roman" w:cs="Times New Roman"/>
          <w:sz w:val="24"/>
          <w:szCs w:val="24"/>
        </w:rPr>
        <w:t>Sans même faire appel à leurs</w:t>
      </w:r>
      <w:r w:rsidR="007205F5" w:rsidRPr="0002393D">
        <w:rPr>
          <w:rFonts w:ascii="Times New Roman" w:hAnsi="Times New Roman" w:cs="Times New Roman"/>
          <w:sz w:val="24"/>
          <w:szCs w:val="24"/>
        </w:rPr>
        <w:t xml:space="preserve"> échanges épistolaires, on découvre</w:t>
      </w:r>
      <w:r w:rsidR="00CC4C18" w:rsidRPr="0002393D">
        <w:rPr>
          <w:rFonts w:ascii="Times New Roman" w:hAnsi="Times New Roman" w:cs="Times New Roman"/>
          <w:sz w:val="24"/>
          <w:szCs w:val="24"/>
        </w:rPr>
        <w:t xml:space="preserve"> qu’après 1945, les rapports d’André </w:t>
      </w:r>
      <w:r w:rsidR="007205F5" w:rsidRPr="0002393D">
        <w:rPr>
          <w:rFonts w:ascii="Times New Roman" w:hAnsi="Times New Roman" w:cs="Times New Roman"/>
          <w:sz w:val="24"/>
          <w:szCs w:val="24"/>
        </w:rPr>
        <w:t>Breton avec Georges Bataille, Michel Leiris ou Roger Caillois sont au beau fixe.</w:t>
      </w:r>
      <w:r w:rsidR="00B57DD4" w:rsidRPr="0002393D">
        <w:rPr>
          <w:rFonts w:ascii="Times New Roman" w:hAnsi="Times New Roman" w:cs="Times New Roman"/>
          <w:sz w:val="24"/>
          <w:szCs w:val="24"/>
        </w:rPr>
        <w:t xml:space="preserve"> Les thuriféraires de ces trois </w:t>
      </w:r>
      <w:r w:rsidR="00CC4C18" w:rsidRPr="0002393D">
        <w:rPr>
          <w:rFonts w:ascii="Times New Roman" w:hAnsi="Times New Roman" w:cs="Times New Roman"/>
          <w:sz w:val="24"/>
          <w:szCs w:val="24"/>
        </w:rPr>
        <w:t xml:space="preserve">derniers </w:t>
      </w:r>
      <w:r w:rsidR="00B57DD4" w:rsidRPr="0002393D">
        <w:rPr>
          <w:rFonts w:ascii="Times New Roman" w:hAnsi="Times New Roman" w:cs="Times New Roman"/>
          <w:sz w:val="24"/>
          <w:szCs w:val="24"/>
        </w:rPr>
        <w:t xml:space="preserve">auteurs qui depuis des décennies ont brossé le tableau d’une guerre perpétuelle entre leur </w:t>
      </w:r>
      <w:r w:rsidR="00B57DD4" w:rsidRPr="0002393D">
        <w:rPr>
          <w:rFonts w:ascii="Times New Roman" w:hAnsi="Times New Roman" w:cs="Times New Roman"/>
          <w:sz w:val="24"/>
          <w:szCs w:val="24"/>
        </w:rPr>
        <w:lastRenderedPageBreak/>
        <w:t xml:space="preserve">protégé et le surréaliste Breton en auront pour leurs frais. </w:t>
      </w:r>
      <w:r w:rsidR="00FF3790" w:rsidRPr="0002393D">
        <w:rPr>
          <w:rFonts w:ascii="Times New Roman" w:hAnsi="Times New Roman" w:cs="Times New Roman"/>
          <w:sz w:val="24"/>
          <w:szCs w:val="24"/>
        </w:rPr>
        <w:t>Premier échantillon : « </w:t>
      </w:r>
      <w:r w:rsidR="00FF3790" w:rsidRPr="0002393D">
        <w:rPr>
          <w:rFonts w:ascii="Times New Roman" w:hAnsi="Times New Roman" w:cs="Times New Roman"/>
          <w:i/>
          <w:sz w:val="24"/>
          <w:szCs w:val="24"/>
        </w:rPr>
        <w:t xml:space="preserve">à Georges Bataille, l’un des seuls hommes que la vie ait valu pour moi </w:t>
      </w:r>
      <w:r w:rsidR="006C3C4F" w:rsidRPr="0002393D">
        <w:rPr>
          <w:rFonts w:ascii="Times New Roman" w:hAnsi="Times New Roman" w:cs="Times New Roman"/>
          <w:i/>
          <w:sz w:val="24"/>
          <w:szCs w:val="24"/>
        </w:rPr>
        <w:t>d</w:t>
      </w:r>
      <w:r w:rsidR="00FF3790" w:rsidRPr="0002393D">
        <w:rPr>
          <w:rFonts w:ascii="Times New Roman" w:hAnsi="Times New Roman" w:cs="Times New Roman"/>
          <w:i/>
          <w:sz w:val="24"/>
          <w:szCs w:val="24"/>
        </w:rPr>
        <w:t>e connaître. André Breton</w:t>
      </w:r>
      <w:r w:rsidR="004B531A" w:rsidRPr="0002393D">
        <w:rPr>
          <w:rFonts w:ascii="Times New Roman" w:hAnsi="Times New Roman" w:cs="Times New Roman"/>
          <w:sz w:val="24"/>
          <w:szCs w:val="24"/>
        </w:rPr>
        <w:t> » (</w:t>
      </w:r>
      <w:r w:rsidR="00FF3790" w:rsidRPr="0002393D">
        <w:rPr>
          <w:rFonts w:ascii="Times New Roman" w:hAnsi="Times New Roman" w:cs="Times New Roman"/>
          <w:i/>
          <w:sz w:val="24"/>
          <w:szCs w:val="24"/>
        </w:rPr>
        <w:t>Arcane 17</w:t>
      </w:r>
      <w:r w:rsidR="004B531A" w:rsidRPr="0002393D">
        <w:rPr>
          <w:rFonts w:ascii="Times New Roman" w:hAnsi="Times New Roman" w:cs="Times New Roman"/>
          <w:sz w:val="24"/>
          <w:szCs w:val="24"/>
        </w:rPr>
        <w:t>, 1947)</w:t>
      </w:r>
      <w:r w:rsidR="00CC4C18" w:rsidRPr="0002393D">
        <w:rPr>
          <w:rFonts w:ascii="Times New Roman" w:hAnsi="Times New Roman" w:cs="Times New Roman"/>
          <w:sz w:val="24"/>
          <w:szCs w:val="24"/>
        </w:rPr>
        <w:t xml:space="preserve"> ; </w:t>
      </w:r>
      <w:r w:rsidR="00FF3790" w:rsidRPr="0002393D">
        <w:rPr>
          <w:rFonts w:ascii="Times New Roman" w:hAnsi="Times New Roman" w:cs="Times New Roman"/>
          <w:sz w:val="24"/>
          <w:szCs w:val="24"/>
        </w:rPr>
        <w:t>« </w:t>
      </w:r>
      <w:r w:rsidR="006C3C4F" w:rsidRPr="0002393D">
        <w:rPr>
          <w:rFonts w:ascii="Times New Roman" w:hAnsi="Times New Roman" w:cs="Times New Roman"/>
          <w:i/>
          <w:sz w:val="24"/>
          <w:szCs w:val="24"/>
        </w:rPr>
        <w:t>À André Breton, avec lequel, je n’ai jamais cessé d’être uni profondément au-delà</w:t>
      </w:r>
      <w:r w:rsidR="004B531A" w:rsidRPr="0002393D">
        <w:rPr>
          <w:rFonts w:ascii="Times New Roman" w:hAnsi="Times New Roman" w:cs="Times New Roman"/>
          <w:i/>
          <w:sz w:val="24"/>
          <w:szCs w:val="24"/>
        </w:rPr>
        <w:t xml:space="preserve"> des amitiés faciles.</w:t>
      </w:r>
      <w:r w:rsidR="004B531A" w:rsidRPr="0002393D">
        <w:rPr>
          <w:rFonts w:ascii="Times New Roman" w:hAnsi="Times New Roman" w:cs="Times New Roman"/>
          <w:sz w:val="24"/>
          <w:szCs w:val="24"/>
        </w:rPr>
        <w:t> » (</w:t>
      </w:r>
      <w:r w:rsidR="004B531A" w:rsidRPr="0002393D">
        <w:rPr>
          <w:rFonts w:ascii="Times New Roman" w:hAnsi="Times New Roman" w:cs="Times New Roman"/>
          <w:i/>
          <w:sz w:val="24"/>
          <w:szCs w:val="24"/>
        </w:rPr>
        <w:t>Les Larmes d’Eros</w:t>
      </w:r>
      <w:r w:rsidR="004B531A" w:rsidRPr="0002393D">
        <w:rPr>
          <w:rFonts w:ascii="Times New Roman" w:hAnsi="Times New Roman" w:cs="Times New Roman"/>
          <w:sz w:val="24"/>
          <w:szCs w:val="24"/>
        </w:rPr>
        <w:t>, 1961). Deuxième échantillon : «  </w:t>
      </w:r>
      <w:r w:rsidR="004B531A" w:rsidRPr="0002393D">
        <w:rPr>
          <w:rFonts w:ascii="Times New Roman" w:hAnsi="Times New Roman" w:cs="Times New Roman"/>
          <w:i/>
          <w:sz w:val="24"/>
          <w:szCs w:val="24"/>
        </w:rPr>
        <w:t>À André Breton, ce livre qui lui revient de droit avec l’amitié de Michel Leiris</w:t>
      </w:r>
      <w:r w:rsidR="00747B8D" w:rsidRPr="0002393D">
        <w:rPr>
          <w:rFonts w:ascii="Times New Roman" w:hAnsi="Times New Roman" w:cs="Times New Roman"/>
          <w:i/>
          <w:sz w:val="24"/>
          <w:szCs w:val="24"/>
        </w:rPr>
        <w:t>.</w:t>
      </w:r>
      <w:r w:rsidR="00747B8D" w:rsidRPr="0002393D">
        <w:rPr>
          <w:rFonts w:ascii="Times New Roman" w:hAnsi="Times New Roman" w:cs="Times New Roman"/>
          <w:sz w:val="24"/>
          <w:szCs w:val="24"/>
        </w:rPr>
        <w:t> » (</w:t>
      </w:r>
      <w:r w:rsidR="00747B8D" w:rsidRPr="0002393D">
        <w:rPr>
          <w:rFonts w:ascii="Times New Roman" w:hAnsi="Times New Roman" w:cs="Times New Roman"/>
          <w:i/>
          <w:sz w:val="24"/>
          <w:szCs w:val="24"/>
        </w:rPr>
        <w:t>Nuits sans nuit, et quelque jours sans jour,</w:t>
      </w:r>
      <w:r w:rsidR="00747B8D" w:rsidRPr="0002393D">
        <w:rPr>
          <w:rFonts w:ascii="Times New Roman" w:hAnsi="Times New Roman" w:cs="Times New Roman"/>
          <w:sz w:val="24"/>
          <w:szCs w:val="24"/>
        </w:rPr>
        <w:t xml:space="preserve"> 1961). Troisième échantillon : «  </w:t>
      </w:r>
      <w:r w:rsidR="00747B8D" w:rsidRPr="0002393D">
        <w:rPr>
          <w:rFonts w:ascii="Times New Roman" w:hAnsi="Times New Roman" w:cs="Times New Roman"/>
          <w:i/>
          <w:sz w:val="24"/>
          <w:szCs w:val="24"/>
        </w:rPr>
        <w:t>À Roger Caillois / – à nos divergences près</w:t>
      </w:r>
      <w:r w:rsidR="00CC4C18" w:rsidRPr="0002393D">
        <w:rPr>
          <w:rFonts w:ascii="Times New Roman" w:hAnsi="Times New Roman" w:cs="Times New Roman"/>
          <w:i/>
          <w:sz w:val="24"/>
          <w:szCs w:val="24"/>
        </w:rPr>
        <w:t xml:space="preserve"> / À mes yeux peu de chose  / en vive estime / et affection / André Breton</w:t>
      </w:r>
      <w:r w:rsidR="00CC4C18" w:rsidRPr="0002393D">
        <w:rPr>
          <w:rFonts w:ascii="Times New Roman" w:hAnsi="Times New Roman" w:cs="Times New Roman"/>
          <w:sz w:val="24"/>
          <w:szCs w:val="24"/>
        </w:rPr>
        <w:t> » (</w:t>
      </w:r>
      <w:r w:rsidR="00CC4C18" w:rsidRPr="0002393D">
        <w:rPr>
          <w:rFonts w:ascii="Times New Roman" w:hAnsi="Times New Roman" w:cs="Times New Roman"/>
          <w:i/>
          <w:sz w:val="24"/>
          <w:szCs w:val="24"/>
        </w:rPr>
        <w:t>Manifestes du surréalisme</w:t>
      </w:r>
      <w:r w:rsidR="00CC4C18" w:rsidRPr="0002393D">
        <w:rPr>
          <w:rFonts w:ascii="Times New Roman" w:hAnsi="Times New Roman" w:cs="Times New Roman"/>
          <w:sz w:val="24"/>
          <w:szCs w:val="24"/>
        </w:rPr>
        <w:t xml:space="preserve">, 1955) ; </w:t>
      </w:r>
      <w:r w:rsidR="00CC4C18" w:rsidRPr="0002393D">
        <w:rPr>
          <w:rFonts w:ascii="Times New Roman" w:hAnsi="Times New Roman" w:cs="Times New Roman"/>
          <w:i/>
          <w:sz w:val="24"/>
          <w:szCs w:val="24"/>
        </w:rPr>
        <w:t xml:space="preserve"> </w:t>
      </w:r>
      <w:r w:rsidR="00CC4C18" w:rsidRPr="0002393D">
        <w:rPr>
          <w:rFonts w:ascii="Times New Roman" w:hAnsi="Times New Roman" w:cs="Times New Roman"/>
          <w:sz w:val="24"/>
          <w:szCs w:val="24"/>
        </w:rPr>
        <w:t>« </w:t>
      </w:r>
      <w:r w:rsidR="00CC4C18" w:rsidRPr="0002393D">
        <w:rPr>
          <w:rFonts w:ascii="Times New Roman" w:hAnsi="Times New Roman" w:cs="Times New Roman"/>
          <w:i/>
          <w:sz w:val="24"/>
          <w:szCs w:val="24"/>
        </w:rPr>
        <w:t>Pour André Breton ce livre où il est souvent cité avec la fidèle amitié de R. Caillois</w:t>
      </w:r>
      <w:r w:rsidR="00CC4C18" w:rsidRPr="0002393D">
        <w:rPr>
          <w:rFonts w:ascii="Times New Roman" w:hAnsi="Times New Roman" w:cs="Times New Roman"/>
          <w:sz w:val="24"/>
          <w:szCs w:val="24"/>
        </w:rPr>
        <w:t> » (</w:t>
      </w:r>
      <w:r w:rsidR="00C75A9F" w:rsidRPr="0002393D">
        <w:rPr>
          <w:rFonts w:ascii="Times New Roman" w:hAnsi="Times New Roman" w:cs="Times New Roman"/>
          <w:i/>
          <w:sz w:val="24"/>
          <w:szCs w:val="24"/>
        </w:rPr>
        <w:t>Art poétique</w:t>
      </w:r>
      <w:r w:rsidR="00C75A9F" w:rsidRPr="0002393D">
        <w:rPr>
          <w:rFonts w:ascii="Times New Roman" w:hAnsi="Times New Roman" w:cs="Times New Roman"/>
          <w:sz w:val="24"/>
          <w:szCs w:val="24"/>
        </w:rPr>
        <w:t>, 1958).</w:t>
      </w:r>
      <w:r w:rsidR="00FF0155" w:rsidRPr="0002393D">
        <w:rPr>
          <w:rFonts w:ascii="Times New Roman" w:hAnsi="Times New Roman" w:cs="Times New Roman"/>
          <w:sz w:val="24"/>
          <w:szCs w:val="24"/>
        </w:rPr>
        <w:t xml:space="preserve"> S’il y a des exclusives chez Breton, elles sont plutôt rares ; elles concernent Aragon après 1932 et Éluard après 1945. À propos de ce dernier, Béhar a reproduit à juste titre</w:t>
      </w:r>
      <w:r w:rsidR="00C177AC" w:rsidRPr="0002393D">
        <w:rPr>
          <w:rFonts w:ascii="Times New Roman" w:hAnsi="Times New Roman" w:cs="Times New Roman"/>
          <w:sz w:val="24"/>
          <w:szCs w:val="24"/>
        </w:rPr>
        <w:t xml:space="preserve"> </w:t>
      </w:r>
      <w:r w:rsidR="005330F6" w:rsidRPr="0002393D">
        <w:rPr>
          <w:rFonts w:ascii="Times New Roman" w:hAnsi="Times New Roman" w:cs="Times New Roman"/>
          <w:sz w:val="24"/>
          <w:szCs w:val="24"/>
        </w:rPr>
        <w:t>une liste</w:t>
      </w:r>
      <w:r w:rsidR="00C177AC" w:rsidRPr="0002393D">
        <w:rPr>
          <w:rFonts w:ascii="Times New Roman" w:hAnsi="Times New Roman" w:cs="Times New Roman"/>
          <w:sz w:val="24"/>
          <w:szCs w:val="24"/>
        </w:rPr>
        <w:t xml:space="preserve"> destiné</w:t>
      </w:r>
      <w:r w:rsidR="005330F6" w:rsidRPr="0002393D">
        <w:rPr>
          <w:rFonts w:ascii="Times New Roman" w:hAnsi="Times New Roman" w:cs="Times New Roman"/>
          <w:sz w:val="24"/>
          <w:szCs w:val="24"/>
        </w:rPr>
        <w:t>e à</w:t>
      </w:r>
      <w:r w:rsidR="00C177AC" w:rsidRPr="0002393D">
        <w:rPr>
          <w:rFonts w:ascii="Times New Roman" w:hAnsi="Times New Roman" w:cs="Times New Roman"/>
          <w:sz w:val="24"/>
          <w:szCs w:val="24"/>
        </w:rPr>
        <w:t xml:space="preserve"> un libraire</w:t>
      </w:r>
      <w:r w:rsidR="005330F6" w:rsidRPr="0002393D">
        <w:rPr>
          <w:rFonts w:ascii="Times New Roman" w:hAnsi="Times New Roman" w:cs="Times New Roman"/>
          <w:sz w:val="24"/>
          <w:szCs w:val="24"/>
        </w:rPr>
        <w:t xml:space="preserve"> rédigée par Breton un mois après la mort d</w:t>
      </w:r>
      <w:r w:rsidR="00265776" w:rsidRPr="0002393D">
        <w:rPr>
          <w:rFonts w:ascii="Times New Roman" w:hAnsi="Times New Roman" w:cs="Times New Roman"/>
          <w:sz w:val="24"/>
          <w:szCs w:val="24"/>
        </w:rPr>
        <w:t xml:space="preserve">e son ancien ami. Cette liste détaillait </w:t>
      </w:r>
      <w:r w:rsidR="005330F6" w:rsidRPr="0002393D">
        <w:rPr>
          <w:rFonts w:ascii="Times New Roman" w:hAnsi="Times New Roman" w:cs="Times New Roman"/>
          <w:sz w:val="24"/>
          <w:szCs w:val="24"/>
        </w:rPr>
        <w:t>vingt-trois</w:t>
      </w:r>
      <w:r w:rsidR="00C177AC" w:rsidRPr="0002393D">
        <w:rPr>
          <w:rFonts w:ascii="Times New Roman" w:hAnsi="Times New Roman" w:cs="Times New Roman"/>
          <w:sz w:val="24"/>
          <w:szCs w:val="24"/>
        </w:rPr>
        <w:t xml:space="preserve"> livres</w:t>
      </w:r>
      <w:r w:rsidR="00265776" w:rsidRPr="0002393D">
        <w:rPr>
          <w:rFonts w:ascii="Times New Roman" w:hAnsi="Times New Roman" w:cs="Times New Roman"/>
          <w:sz w:val="24"/>
          <w:szCs w:val="24"/>
        </w:rPr>
        <w:t xml:space="preserve"> </w:t>
      </w:r>
      <w:r w:rsidR="00C21EC4" w:rsidRPr="0002393D">
        <w:rPr>
          <w:rFonts w:ascii="Times New Roman" w:hAnsi="Times New Roman" w:cs="Times New Roman"/>
          <w:sz w:val="24"/>
          <w:szCs w:val="24"/>
        </w:rPr>
        <w:t>offerts par</w:t>
      </w:r>
      <w:r w:rsidR="00265776" w:rsidRPr="0002393D">
        <w:rPr>
          <w:rFonts w:ascii="Times New Roman" w:hAnsi="Times New Roman" w:cs="Times New Roman"/>
          <w:sz w:val="24"/>
          <w:szCs w:val="24"/>
        </w:rPr>
        <w:t xml:space="preserve"> Éluard jusqu’en 1938</w:t>
      </w:r>
      <w:r w:rsidR="005330F6" w:rsidRPr="0002393D">
        <w:rPr>
          <w:rFonts w:ascii="Times New Roman" w:hAnsi="Times New Roman" w:cs="Times New Roman"/>
          <w:sz w:val="24"/>
          <w:szCs w:val="24"/>
        </w:rPr>
        <w:t>, le plus souvent des tirages de tête</w:t>
      </w:r>
      <w:r w:rsidR="00265776" w:rsidRPr="0002393D">
        <w:rPr>
          <w:rFonts w:ascii="Times New Roman" w:hAnsi="Times New Roman" w:cs="Times New Roman"/>
          <w:sz w:val="24"/>
          <w:szCs w:val="24"/>
        </w:rPr>
        <w:t xml:space="preserve"> comportant</w:t>
      </w:r>
      <w:r w:rsidR="005330F6" w:rsidRPr="0002393D">
        <w:rPr>
          <w:rFonts w:ascii="Times New Roman" w:hAnsi="Times New Roman" w:cs="Times New Roman"/>
          <w:sz w:val="24"/>
          <w:szCs w:val="24"/>
        </w:rPr>
        <w:t xml:space="preserve"> des envois plus mirifiques les uns que les autres</w:t>
      </w:r>
      <w:r w:rsidR="00265776" w:rsidRPr="0002393D">
        <w:rPr>
          <w:rFonts w:ascii="Times New Roman" w:hAnsi="Times New Roman" w:cs="Times New Roman"/>
          <w:sz w:val="24"/>
          <w:szCs w:val="24"/>
        </w:rPr>
        <w:t>.</w:t>
      </w:r>
    </w:p>
    <w:p w:rsidR="000133DE" w:rsidRPr="0002393D" w:rsidRDefault="000133DE" w:rsidP="0002393D">
      <w:pPr>
        <w:pStyle w:val="Sansinterligne"/>
        <w:spacing w:line="360" w:lineRule="auto"/>
        <w:jc w:val="both"/>
        <w:rPr>
          <w:rFonts w:ascii="Times New Roman" w:hAnsi="Times New Roman" w:cs="Times New Roman"/>
          <w:sz w:val="24"/>
          <w:szCs w:val="24"/>
        </w:rPr>
      </w:pPr>
    </w:p>
    <w:p w:rsidR="00D16F66" w:rsidRDefault="00094287" w:rsidP="0002393D">
      <w:pPr>
        <w:pStyle w:val="Sansinterligne"/>
        <w:spacing w:line="360" w:lineRule="auto"/>
        <w:jc w:val="both"/>
        <w:rPr>
          <w:rFonts w:ascii="Times New Roman" w:hAnsi="Times New Roman" w:cs="Times New Roman"/>
          <w:sz w:val="24"/>
          <w:szCs w:val="24"/>
        </w:rPr>
      </w:pPr>
      <w:r w:rsidRPr="0002393D">
        <w:rPr>
          <w:rFonts w:ascii="Times New Roman" w:hAnsi="Times New Roman" w:cs="Times New Roman"/>
          <w:i/>
          <w:sz w:val="24"/>
          <w:szCs w:val="24"/>
        </w:rPr>
        <w:t>Deuxième leçon</w:t>
      </w:r>
      <w:r w:rsidRPr="0002393D">
        <w:rPr>
          <w:rFonts w:ascii="Times New Roman" w:hAnsi="Times New Roman" w:cs="Times New Roman"/>
          <w:sz w:val="24"/>
          <w:szCs w:val="24"/>
        </w:rPr>
        <w:t xml:space="preserve"> : si les envois de Breton, qui ont souvent une triple fonction </w:t>
      </w:r>
      <w:r w:rsidR="005F6522" w:rsidRPr="0002393D">
        <w:rPr>
          <w:rFonts w:ascii="Times New Roman" w:hAnsi="Times New Roman" w:cs="Times New Roman"/>
          <w:sz w:val="24"/>
          <w:szCs w:val="24"/>
        </w:rPr>
        <w:t>(</w:t>
      </w:r>
      <w:r w:rsidRPr="0002393D">
        <w:rPr>
          <w:rFonts w:ascii="Times New Roman" w:hAnsi="Times New Roman" w:cs="Times New Roman"/>
          <w:sz w:val="24"/>
          <w:szCs w:val="24"/>
        </w:rPr>
        <w:t>expression poétique, évoca</w:t>
      </w:r>
      <w:r w:rsidR="00D16F66" w:rsidRPr="0002393D">
        <w:rPr>
          <w:rFonts w:ascii="Times New Roman" w:hAnsi="Times New Roman" w:cs="Times New Roman"/>
          <w:sz w:val="24"/>
          <w:szCs w:val="24"/>
        </w:rPr>
        <w:t>tion de l’ouvrage et inclusion</w:t>
      </w:r>
      <w:r w:rsidRPr="0002393D">
        <w:rPr>
          <w:rFonts w:ascii="Times New Roman" w:hAnsi="Times New Roman" w:cs="Times New Roman"/>
          <w:sz w:val="24"/>
          <w:szCs w:val="24"/>
        </w:rPr>
        <w:t xml:space="preserve"> du destinataire</w:t>
      </w:r>
      <w:r w:rsidR="005F6522" w:rsidRPr="0002393D">
        <w:rPr>
          <w:rFonts w:ascii="Times New Roman" w:hAnsi="Times New Roman" w:cs="Times New Roman"/>
          <w:sz w:val="24"/>
          <w:szCs w:val="24"/>
        </w:rPr>
        <w:t>), peuvent nous informer sur la geste surréaliste, ils sont très loin d’égale</w:t>
      </w:r>
      <w:r w:rsidR="00D16F66" w:rsidRPr="0002393D">
        <w:rPr>
          <w:rFonts w:ascii="Times New Roman" w:hAnsi="Times New Roman" w:cs="Times New Roman"/>
          <w:sz w:val="24"/>
          <w:szCs w:val="24"/>
        </w:rPr>
        <w:t>r les lettres où Breton peut</w:t>
      </w:r>
      <w:r w:rsidR="005F6522" w:rsidRPr="0002393D">
        <w:rPr>
          <w:rFonts w:ascii="Times New Roman" w:hAnsi="Times New Roman" w:cs="Times New Roman"/>
          <w:sz w:val="24"/>
          <w:szCs w:val="24"/>
        </w:rPr>
        <w:t xml:space="preserve"> </w:t>
      </w:r>
      <w:r w:rsidR="00D16F66" w:rsidRPr="0002393D">
        <w:rPr>
          <w:rFonts w:ascii="Times New Roman" w:hAnsi="Times New Roman" w:cs="Times New Roman"/>
          <w:sz w:val="24"/>
          <w:szCs w:val="24"/>
        </w:rPr>
        <w:t>déployer à son gré ses désirs,</w:t>
      </w:r>
      <w:r w:rsidR="005F6522" w:rsidRPr="0002393D">
        <w:rPr>
          <w:rFonts w:ascii="Times New Roman" w:hAnsi="Times New Roman" w:cs="Times New Roman"/>
          <w:sz w:val="24"/>
          <w:szCs w:val="24"/>
        </w:rPr>
        <w:t xml:space="preserve"> ses ém</w:t>
      </w:r>
      <w:r w:rsidR="00D16F66" w:rsidRPr="0002393D">
        <w:rPr>
          <w:rFonts w:ascii="Times New Roman" w:hAnsi="Times New Roman" w:cs="Times New Roman"/>
          <w:sz w:val="24"/>
          <w:szCs w:val="24"/>
        </w:rPr>
        <w:t>otions, ses idées et son talent ; il est rare qu’on puisse y déceler un propos ou un aveu franchement inattendus.</w:t>
      </w:r>
    </w:p>
    <w:p w:rsidR="000133DE" w:rsidRPr="0002393D" w:rsidRDefault="000133DE" w:rsidP="0002393D">
      <w:pPr>
        <w:pStyle w:val="Sansinterligne"/>
        <w:spacing w:line="360" w:lineRule="auto"/>
        <w:jc w:val="both"/>
        <w:rPr>
          <w:rFonts w:ascii="Times New Roman" w:hAnsi="Times New Roman" w:cs="Times New Roman"/>
          <w:sz w:val="24"/>
          <w:szCs w:val="24"/>
        </w:rPr>
      </w:pPr>
    </w:p>
    <w:p w:rsidR="00CF6419" w:rsidRPr="00F5036E" w:rsidRDefault="00D16F66" w:rsidP="0002393D">
      <w:pPr>
        <w:pStyle w:val="Sansinterligne"/>
        <w:spacing w:line="360" w:lineRule="auto"/>
        <w:jc w:val="both"/>
        <w:rPr>
          <w:rFonts w:ascii="Times New Roman" w:hAnsi="Times New Roman" w:cs="Times New Roman"/>
          <w:sz w:val="24"/>
          <w:szCs w:val="24"/>
        </w:rPr>
      </w:pPr>
      <w:r w:rsidRPr="0002393D">
        <w:rPr>
          <w:rFonts w:ascii="Times New Roman" w:hAnsi="Times New Roman" w:cs="Times New Roman"/>
          <w:i/>
          <w:sz w:val="24"/>
          <w:szCs w:val="24"/>
        </w:rPr>
        <w:t>Troisième leçon</w:t>
      </w:r>
      <w:r w:rsidR="00CA0BB3" w:rsidRPr="0002393D">
        <w:rPr>
          <w:rFonts w:ascii="Times New Roman" w:hAnsi="Times New Roman" w:cs="Times New Roman"/>
          <w:sz w:val="24"/>
          <w:szCs w:val="24"/>
        </w:rPr>
        <w:t>. Rappelons que</w:t>
      </w:r>
      <w:r w:rsidR="00AC2A82" w:rsidRPr="0002393D">
        <w:rPr>
          <w:rFonts w:ascii="Times New Roman" w:hAnsi="Times New Roman" w:cs="Times New Roman"/>
          <w:sz w:val="24"/>
          <w:szCs w:val="24"/>
        </w:rPr>
        <w:t>,</w:t>
      </w:r>
      <w:r w:rsidR="00CA0BB3" w:rsidRPr="0002393D">
        <w:rPr>
          <w:rFonts w:ascii="Times New Roman" w:hAnsi="Times New Roman" w:cs="Times New Roman"/>
          <w:sz w:val="24"/>
          <w:szCs w:val="24"/>
        </w:rPr>
        <w:t xml:space="preserve"> l</w:t>
      </w:r>
      <w:r w:rsidR="00004C9C" w:rsidRPr="0002393D">
        <w:rPr>
          <w:rFonts w:ascii="Times New Roman" w:hAnsi="Times New Roman" w:cs="Times New Roman"/>
          <w:sz w:val="24"/>
          <w:szCs w:val="24"/>
        </w:rPr>
        <w:t>e 11 mars 1928</w:t>
      </w:r>
      <w:r w:rsidR="00CA0BB3" w:rsidRPr="0002393D">
        <w:rPr>
          <w:rFonts w:ascii="Times New Roman" w:hAnsi="Times New Roman" w:cs="Times New Roman"/>
          <w:sz w:val="24"/>
          <w:szCs w:val="24"/>
        </w:rPr>
        <w:t>, Breton s’envole</w:t>
      </w:r>
      <w:r w:rsidR="00004C9C" w:rsidRPr="0002393D">
        <w:rPr>
          <w:rFonts w:ascii="Times New Roman" w:hAnsi="Times New Roman" w:cs="Times New Roman"/>
          <w:sz w:val="24"/>
          <w:szCs w:val="24"/>
        </w:rPr>
        <w:t xml:space="preserve"> </w:t>
      </w:r>
      <w:r w:rsidR="00CA0BB3" w:rsidRPr="0002393D">
        <w:rPr>
          <w:rFonts w:ascii="Times New Roman" w:hAnsi="Times New Roman" w:cs="Times New Roman"/>
          <w:sz w:val="24"/>
          <w:szCs w:val="24"/>
        </w:rPr>
        <w:t>pour Ajaccio</w:t>
      </w:r>
      <w:r w:rsidR="00431599" w:rsidRPr="0002393D">
        <w:rPr>
          <w:rFonts w:ascii="Times New Roman" w:hAnsi="Times New Roman" w:cs="Times New Roman"/>
          <w:sz w:val="24"/>
          <w:szCs w:val="24"/>
        </w:rPr>
        <w:t>, où il compte</w:t>
      </w:r>
      <w:r w:rsidR="00004C9C" w:rsidRPr="0002393D">
        <w:rPr>
          <w:rFonts w:ascii="Times New Roman" w:hAnsi="Times New Roman" w:cs="Times New Roman"/>
          <w:sz w:val="24"/>
          <w:szCs w:val="24"/>
        </w:rPr>
        <w:t xml:space="preserve"> surprendre Suzanne Muzard</w:t>
      </w:r>
      <w:r w:rsidR="00431599" w:rsidRPr="0002393D">
        <w:rPr>
          <w:rFonts w:ascii="Times New Roman" w:hAnsi="Times New Roman" w:cs="Times New Roman"/>
          <w:sz w:val="24"/>
          <w:szCs w:val="24"/>
        </w:rPr>
        <w:t xml:space="preserve"> qui est</w:t>
      </w:r>
      <w:r w:rsidR="00654CCF" w:rsidRPr="0002393D">
        <w:rPr>
          <w:rFonts w:ascii="Times New Roman" w:hAnsi="Times New Roman" w:cs="Times New Roman"/>
          <w:sz w:val="24"/>
          <w:szCs w:val="24"/>
        </w:rPr>
        <w:t xml:space="preserve"> alors</w:t>
      </w:r>
      <w:r w:rsidR="00CA0BB3" w:rsidRPr="0002393D">
        <w:rPr>
          <w:rFonts w:ascii="Times New Roman" w:hAnsi="Times New Roman" w:cs="Times New Roman"/>
          <w:sz w:val="24"/>
          <w:szCs w:val="24"/>
        </w:rPr>
        <w:t xml:space="preserve"> </w:t>
      </w:r>
      <w:r w:rsidR="00AC2A82" w:rsidRPr="0002393D">
        <w:rPr>
          <w:rFonts w:ascii="Times New Roman" w:hAnsi="Times New Roman" w:cs="Times New Roman"/>
          <w:sz w:val="24"/>
          <w:szCs w:val="24"/>
        </w:rPr>
        <w:t xml:space="preserve">avec </w:t>
      </w:r>
      <w:r w:rsidR="00CA0BB3" w:rsidRPr="0002393D">
        <w:rPr>
          <w:rFonts w:ascii="Times New Roman" w:hAnsi="Times New Roman" w:cs="Times New Roman"/>
          <w:sz w:val="24"/>
          <w:szCs w:val="24"/>
        </w:rPr>
        <w:t xml:space="preserve">Emmanuel Berl ; pour justifier sa visite, il </w:t>
      </w:r>
      <w:r w:rsidR="001222E9" w:rsidRPr="0002393D">
        <w:rPr>
          <w:rFonts w:ascii="Times New Roman" w:hAnsi="Times New Roman" w:cs="Times New Roman"/>
          <w:sz w:val="24"/>
          <w:szCs w:val="24"/>
        </w:rPr>
        <w:t>demande à</w:t>
      </w:r>
      <w:r w:rsidR="00F05E2D" w:rsidRPr="0002393D">
        <w:rPr>
          <w:rFonts w:ascii="Times New Roman" w:hAnsi="Times New Roman" w:cs="Times New Roman"/>
          <w:sz w:val="24"/>
          <w:szCs w:val="24"/>
        </w:rPr>
        <w:t xml:space="preserve"> Suzanne </w:t>
      </w:r>
      <w:r w:rsidR="001222E9" w:rsidRPr="0002393D">
        <w:rPr>
          <w:rFonts w:ascii="Times New Roman" w:hAnsi="Times New Roman" w:cs="Times New Roman"/>
          <w:sz w:val="24"/>
          <w:szCs w:val="24"/>
        </w:rPr>
        <w:t xml:space="preserve">de </w:t>
      </w:r>
      <w:r w:rsidR="00F05E2D" w:rsidRPr="0002393D">
        <w:rPr>
          <w:rFonts w:ascii="Times New Roman" w:hAnsi="Times New Roman" w:cs="Times New Roman"/>
          <w:sz w:val="24"/>
          <w:szCs w:val="24"/>
        </w:rPr>
        <w:t>l’</w:t>
      </w:r>
      <w:r w:rsidR="001222E9" w:rsidRPr="0002393D">
        <w:rPr>
          <w:rFonts w:ascii="Times New Roman" w:hAnsi="Times New Roman" w:cs="Times New Roman"/>
          <w:sz w:val="24"/>
          <w:szCs w:val="24"/>
        </w:rPr>
        <w:t xml:space="preserve">autoriser à </w:t>
      </w:r>
      <w:r w:rsidR="00FF14DF" w:rsidRPr="0002393D">
        <w:rPr>
          <w:rFonts w:ascii="Times New Roman" w:hAnsi="Times New Roman" w:cs="Times New Roman"/>
          <w:sz w:val="24"/>
          <w:szCs w:val="24"/>
        </w:rPr>
        <w:t>lui dédie</w:t>
      </w:r>
      <w:r w:rsidR="001222E9" w:rsidRPr="0002393D">
        <w:rPr>
          <w:rFonts w:ascii="Times New Roman" w:hAnsi="Times New Roman" w:cs="Times New Roman"/>
          <w:sz w:val="24"/>
          <w:szCs w:val="24"/>
        </w:rPr>
        <w:t>r</w:t>
      </w:r>
      <w:r w:rsidR="00F05E2D" w:rsidRPr="0002393D">
        <w:rPr>
          <w:rFonts w:ascii="Times New Roman" w:hAnsi="Times New Roman" w:cs="Times New Roman"/>
          <w:sz w:val="24"/>
          <w:szCs w:val="24"/>
        </w:rPr>
        <w:t xml:space="preserve"> </w:t>
      </w:r>
      <w:r w:rsidR="00F05E2D" w:rsidRPr="0002393D">
        <w:rPr>
          <w:rFonts w:ascii="Times New Roman" w:hAnsi="Times New Roman" w:cs="Times New Roman"/>
          <w:i/>
          <w:sz w:val="24"/>
          <w:szCs w:val="24"/>
        </w:rPr>
        <w:t xml:space="preserve">Nadja </w:t>
      </w:r>
      <w:r w:rsidR="00F05E2D" w:rsidRPr="0002393D">
        <w:rPr>
          <w:rFonts w:ascii="Times New Roman" w:hAnsi="Times New Roman" w:cs="Times New Roman"/>
          <w:sz w:val="24"/>
          <w:szCs w:val="24"/>
        </w:rPr>
        <w:t>qu</w:t>
      </w:r>
      <w:r w:rsidR="00431599" w:rsidRPr="0002393D">
        <w:rPr>
          <w:rFonts w:ascii="Times New Roman" w:hAnsi="Times New Roman" w:cs="Times New Roman"/>
          <w:sz w:val="24"/>
          <w:szCs w:val="24"/>
        </w:rPr>
        <w:t>i va bien</w:t>
      </w:r>
      <w:r w:rsidR="00FF14DF" w:rsidRPr="0002393D">
        <w:rPr>
          <w:rFonts w:ascii="Times New Roman" w:hAnsi="Times New Roman" w:cs="Times New Roman"/>
          <w:sz w:val="24"/>
          <w:szCs w:val="24"/>
        </w:rPr>
        <w:t>tôt paraître</w:t>
      </w:r>
      <w:r w:rsidR="00431599" w:rsidRPr="0002393D">
        <w:rPr>
          <w:rFonts w:ascii="Times New Roman" w:hAnsi="Times New Roman" w:cs="Times New Roman"/>
          <w:sz w:val="24"/>
          <w:szCs w:val="24"/>
        </w:rPr>
        <w:t>.</w:t>
      </w:r>
      <w:r w:rsidR="00FF14DF" w:rsidRPr="0002393D">
        <w:rPr>
          <w:rFonts w:ascii="Times New Roman" w:hAnsi="Times New Roman" w:cs="Times New Roman"/>
          <w:sz w:val="24"/>
          <w:szCs w:val="24"/>
        </w:rPr>
        <w:t xml:space="preserve"> </w:t>
      </w:r>
      <w:r w:rsidR="00654CCF" w:rsidRPr="0002393D">
        <w:rPr>
          <w:rFonts w:ascii="Times New Roman" w:hAnsi="Times New Roman" w:cs="Times New Roman"/>
          <w:sz w:val="24"/>
          <w:szCs w:val="24"/>
        </w:rPr>
        <w:t>Si l’on s’attache aux dédica</w:t>
      </w:r>
      <w:r w:rsidR="001A045A" w:rsidRPr="0002393D">
        <w:rPr>
          <w:rFonts w:ascii="Times New Roman" w:hAnsi="Times New Roman" w:cs="Times New Roman"/>
          <w:sz w:val="24"/>
          <w:szCs w:val="24"/>
        </w:rPr>
        <w:t>ces de volumes en entier, précisons</w:t>
      </w:r>
      <w:r w:rsidR="001C6A8B" w:rsidRPr="0002393D">
        <w:rPr>
          <w:rFonts w:ascii="Times New Roman" w:hAnsi="Times New Roman" w:cs="Times New Roman"/>
          <w:sz w:val="24"/>
          <w:szCs w:val="24"/>
        </w:rPr>
        <w:t xml:space="preserve"> que</w:t>
      </w:r>
      <w:r w:rsidR="00FF14DF" w:rsidRPr="0002393D">
        <w:rPr>
          <w:rFonts w:ascii="Times New Roman" w:hAnsi="Times New Roman" w:cs="Times New Roman"/>
          <w:sz w:val="24"/>
          <w:szCs w:val="24"/>
        </w:rPr>
        <w:t xml:space="preserve"> </w:t>
      </w:r>
      <w:r w:rsidR="00654CCF" w:rsidRPr="0002393D">
        <w:rPr>
          <w:rFonts w:ascii="Times New Roman" w:hAnsi="Times New Roman" w:cs="Times New Roman"/>
          <w:sz w:val="24"/>
          <w:szCs w:val="24"/>
        </w:rPr>
        <w:t>« </w:t>
      </w:r>
      <w:r w:rsidR="00FF14DF" w:rsidRPr="0002393D">
        <w:rPr>
          <w:rFonts w:ascii="Times New Roman" w:hAnsi="Times New Roman" w:cs="Times New Roman"/>
          <w:i/>
          <w:sz w:val="24"/>
          <w:szCs w:val="24"/>
        </w:rPr>
        <w:t xml:space="preserve">Les Champs magnétiques </w:t>
      </w:r>
      <w:r w:rsidR="001C6A8B" w:rsidRPr="0002393D">
        <w:rPr>
          <w:rFonts w:ascii="Times New Roman" w:hAnsi="Times New Roman" w:cs="Times New Roman"/>
          <w:sz w:val="24"/>
          <w:szCs w:val="24"/>
        </w:rPr>
        <w:t>sont</w:t>
      </w:r>
      <w:r w:rsidR="00FF14DF" w:rsidRPr="0002393D">
        <w:rPr>
          <w:rFonts w:ascii="Times New Roman" w:hAnsi="Times New Roman" w:cs="Times New Roman"/>
          <w:sz w:val="24"/>
          <w:szCs w:val="24"/>
        </w:rPr>
        <w:t> dédiés à la mémoire de Jacques Vaché »</w:t>
      </w:r>
      <w:r w:rsidR="001222E9" w:rsidRPr="0002393D">
        <w:rPr>
          <w:rFonts w:ascii="Times New Roman" w:hAnsi="Times New Roman" w:cs="Times New Roman"/>
          <w:sz w:val="24"/>
          <w:szCs w:val="24"/>
        </w:rPr>
        <w:t xml:space="preserve"> par Breton et Soupault,</w:t>
      </w:r>
      <w:r w:rsidR="00FF14DF" w:rsidRPr="0002393D">
        <w:rPr>
          <w:rFonts w:ascii="Times New Roman" w:hAnsi="Times New Roman" w:cs="Times New Roman"/>
          <w:sz w:val="24"/>
          <w:szCs w:val="24"/>
        </w:rPr>
        <w:t xml:space="preserve"> </w:t>
      </w:r>
      <w:r w:rsidR="001222E9" w:rsidRPr="0002393D">
        <w:rPr>
          <w:rFonts w:ascii="Times New Roman" w:hAnsi="Times New Roman" w:cs="Times New Roman"/>
          <w:sz w:val="24"/>
          <w:szCs w:val="24"/>
        </w:rPr>
        <w:t xml:space="preserve">que </w:t>
      </w:r>
      <w:r w:rsidR="00FF14DF" w:rsidRPr="0002393D">
        <w:rPr>
          <w:rFonts w:ascii="Times New Roman" w:hAnsi="Times New Roman" w:cs="Times New Roman"/>
          <w:i/>
          <w:sz w:val="24"/>
          <w:szCs w:val="24"/>
        </w:rPr>
        <w:t>Clair de terre</w:t>
      </w:r>
      <w:r w:rsidR="00FF14DF" w:rsidRPr="0002393D">
        <w:rPr>
          <w:rFonts w:ascii="Times New Roman" w:hAnsi="Times New Roman" w:cs="Times New Roman"/>
          <w:sz w:val="24"/>
          <w:szCs w:val="24"/>
        </w:rPr>
        <w:t xml:space="preserve"> </w:t>
      </w:r>
      <w:r w:rsidR="001C6A8B" w:rsidRPr="0002393D">
        <w:rPr>
          <w:rFonts w:ascii="Times New Roman" w:hAnsi="Times New Roman" w:cs="Times New Roman"/>
          <w:sz w:val="24"/>
          <w:szCs w:val="24"/>
        </w:rPr>
        <w:t xml:space="preserve">est </w:t>
      </w:r>
      <w:r w:rsidR="00FF14DF" w:rsidRPr="0002393D">
        <w:rPr>
          <w:rFonts w:ascii="Times New Roman" w:hAnsi="Times New Roman" w:cs="Times New Roman"/>
          <w:sz w:val="24"/>
          <w:szCs w:val="24"/>
        </w:rPr>
        <w:t>dédié « Au grand poète / SAINT-POL-ROUX / À ceux qui comme lui / s’offrent / LE MAGNIFIQUE /</w:t>
      </w:r>
      <w:r w:rsidR="00004C9C" w:rsidRPr="0002393D">
        <w:rPr>
          <w:rFonts w:ascii="Times New Roman" w:hAnsi="Times New Roman" w:cs="Times New Roman"/>
          <w:sz w:val="24"/>
          <w:szCs w:val="24"/>
        </w:rPr>
        <w:t xml:space="preserve"> </w:t>
      </w:r>
      <w:r w:rsidR="00FF14DF" w:rsidRPr="0002393D">
        <w:rPr>
          <w:rFonts w:ascii="Times New Roman" w:hAnsi="Times New Roman" w:cs="Times New Roman"/>
          <w:sz w:val="24"/>
          <w:szCs w:val="24"/>
        </w:rPr>
        <w:t>plaisir de se faire oublier »</w:t>
      </w:r>
      <w:r w:rsidR="001222E9" w:rsidRPr="0002393D">
        <w:rPr>
          <w:rFonts w:ascii="Times New Roman" w:hAnsi="Times New Roman" w:cs="Times New Roman"/>
          <w:sz w:val="24"/>
          <w:szCs w:val="24"/>
        </w:rPr>
        <w:t>,</w:t>
      </w:r>
      <w:r w:rsidR="001C6A8B" w:rsidRPr="0002393D">
        <w:rPr>
          <w:rFonts w:ascii="Times New Roman" w:hAnsi="Times New Roman" w:cs="Times New Roman"/>
          <w:sz w:val="24"/>
          <w:szCs w:val="24"/>
        </w:rPr>
        <w:t xml:space="preserve"> </w:t>
      </w:r>
      <w:r w:rsidR="001222E9" w:rsidRPr="0002393D">
        <w:rPr>
          <w:rFonts w:ascii="Times New Roman" w:hAnsi="Times New Roman" w:cs="Times New Roman"/>
          <w:sz w:val="24"/>
          <w:szCs w:val="24"/>
        </w:rPr>
        <w:t xml:space="preserve">que </w:t>
      </w:r>
      <w:r w:rsidR="001C6A8B" w:rsidRPr="0002393D">
        <w:rPr>
          <w:rFonts w:ascii="Times New Roman" w:hAnsi="Times New Roman" w:cs="Times New Roman"/>
          <w:i/>
          <w:sz w:val="24"/>
          <w:szCs w:val="24"/>
        </w:rPr>
        <w:t>Ralentir travaux</w:t>
      </w:r>
      <w:r w:rsidR="001C6A8B" w:rsidRPr="0002393D">
        <w:rPr>
          <w:rFonts w:ascii="Times New Roman" w:hAnsi="Times New Roman" w:cs="Times New Roman"/>
          <w:sz w:val="24"/>
          <w:szCs w:val="24"/>
        </w:rPr>
        <w:t xml:space="preserve"> est dédié par Breton, Char et Éluard </w:t>
      </w:r>
      <w:r w:rsidR="00AC2A82" w:rsidRPr="0002393D">
        <w:rPr>
          <w:rFonts w:ascii="Times New Roman" w:hAnsi="Times New Roman" w:cs="Times New Roman"/>
          <w:sz w:val="24"/>
          <w:szCs w:val="24"/>
        </w:rPr>
        <w:t>« </w:t>
      </w:r>
      <w:r w:rsidR="00AC2A82" w:rsidRPr="0002393D">
        <w:rPr>
          <w:rFonts w:ascii="Times New Roman" w:hAnsi="Times New Roman" w:cs="Times New Roman"/>
          <w:i/>
          <w:sz w:val="24"/>
          <w:szCs w:val="24"/>
        </w:rPr>
        <w:t>À</w:t>
      </w:r>
      <w:r w:rsidR="001C6A8B" w:rsidRPr="0002393D">
        <w:rPr>
          <w:rFonts w:ascii="Times New Roman" w:hAnsi="Times New Roman" w:cs="Times New Roman"/>
          <w:i/>
          <w:sz w:val="24"/>
          <w:szCs w:val="24"/>
        </w:rPr>
        <w:t xml:space="preserve"> Benjamin</w:t>
      </w:r>
      <w:r w:rsidR="001C6A8B" w:rsidRPr="0002393D">
        <w:rPr>
          <w:rFonts w:ascii="Times New Roman" w:hAnsi="Times New Roman" w:cs="Times New Roman"/>
          <w:sz w:val="24"/>
          <w:szCs w:val="24"/>
        </w:rPr>
        <w:t xml:space="preserve"> </w:t>
      </w:r>
      <w:r w:rsidR="001C6A8B" w:rsidRPr="0002393D">
        <w:rPr>
          <w:rFonts w:ascii="Times New Roman" w:hAnsi="Times New Roman" w:cs="Times New Roman"/>
          <w:i/>
          <w:sz w:val="24"/>
          <w:szCs w:val="24"/>
        </w:rPr>
        <w:t>Péret</w:t>
      </w:r>
      <w:r w:rsidR="00AC2A82" w:rsidRPr="0002393D">
        <w:rPr>
          <w:rFonts w:ascii="Times New Roman" w:hAnsi="Times New Roman" w:cs="Times New Roman"/>
          <w:i/>
          <w:sz w:val="24"/>
          <w:szCs w:val="24"/>
        </w:rPr>
        <w:t> </w:t>
      </w:r>
      <w:r w:rsidR="00AC2A82" w:rsidRPr="0002393D">
        <w:rPr>
          <w:rFonts w:ascii="Times New Roman" w:hAnsi="Times New Roman" w:cs="Times New Roman"/>
          <w:sz w:val="24"/>
          <w:szCs w:val="24"/>
        </w:rPr>
        <w:t>»</w:t>
      </w:r>
      <w:r w:rsidR="001222E9" w:rsidRPr="0002393D">
        <w:rPr>
          <w:rFonts w:ascii="Times New Roman" w:hAnsi="Times New Roman" w:cs="Times New Roman"/>
          <w:sz w:val="24"/>
          <w:szCs w:val="24"/>
        </w:rPr>
        <w:t xml:space="preserve"> et que</w:t>
      </w:r>
      <w:r w:rsidR="00AC2A82" w:rsidRPr="0002393D">
        <w:rPr>
          <w:rFonts w:ascii="Times New Roman" w:hAnsi="Times New Roman" w:cs="Times New Roman"/>
          <w:sz w:val="24"/>
          <w:szCs w:val="24"/>
        </w:rPr>
        <w:t xml:space="preserve"> </w:t>
      </w:r>
      <w:r w:rsidR="00AC2A82" w:rsidRPr="0002393D">
        <w:rPr>
          <w:rFonts w:ascii="Times New Roman" w:hAnsi="Times New Roman" w:cs="Times New Roman"/>
          <w:i/>
          <w:sz w:val="24"/>
          <w:szCs w:val="24"/>
        </w:rPr>
        <w:t>Le Revolver à cheveux blancs</w:t>
      </w:r>
      <w:r w:rsidR="00AC2A82" w:rsidRPr="0002393D">
        <w:rPr>
          <w:rFonts w:ascii="Times New Roman" w:hAnsi="Times New Roman" w:cs="Times New Roman"/>
          <w:sz w:val="24"/>
          <w:szCs w:val="24"/>
        </w:rPr>
        <w:t xml:space="preserve"> est dédié  « </w:t>
      </w:r>
      <w:r w:rsidR="00AC2A82" w:rsidRPr="0002393D">
        <w:rPr>
          <w:rFonts w:ascii="Times New Roman" w:hAnsi="Times New Roman" w:cs="Times New Roman"/>
          <w:i/>
          <w:sz w:val="24"/>
          <w:szCs w:val="24"/>
        </w:rPr>
        <w:t>À Paul</w:t>
      </w:r>
      <w:r w:rsidR="00AC2A82" w:rsidRPr="0002393D">
        <w:rPr>
          <w:rFonts w:ascii="Times New Roman" w:hAnsi="Times New Roman" w:cs="Times New Roman"/>
          <w:sz w:val="24"/>
          <w:szCs w:val="24"/>
        </w:rPr>
        <w:t xml:space="preserve"> </w:t>
      </w:r>
      <w:r w:rsidR="00AC2A82" w:rsidRPr="0002393D">
        <w:rPr>
          <w:rFonts w:ascii="Times New Roman" w:hAnsi="Times New Roman" w:cs="Times New Roman"/>
          <w:i/>
          <w:sz w:val="24"/>
          <w:szCs w:val="24"/>
        </w:rPr>
        <w:t>Éluard</w:t>
      </w:r>
      <w:r w:rsidR="00AC2A82" w:rsidRPr="0002393D">
        <w:rPr>
          <w:rFonts w:ascii="Times New Roman" w:hAnsi="Times New Roman" w:cs="Times New Roman"/>
          <w:sz w:val="24"/>
          <w:szCs w:val="24"/>
        </w:rPr>
        <w:t> »</w:t>
      </w:r>
      <w:r w:rsidR="00654CCF" w:rsidRPr="0002393D">
        <w:rPr>
          <w:rFonts w:ascii="Times New Roman" w:hAnsi="Times New Roman" w:cs="Times New Roman"/>
          <w:sz w:val="24"/>
          <w:szCs w:val="24"/>
        </w:rPr>
        <w:t>. Il importe de comprendre la</w:t>
      </w:r>
      <w:r w:rsidR="001222E9" w:rsidRPr="0002393D">
        <w:rPr>
          <w:rFonts w:ascii="Times New Roman" w:hAnsi="Times New Roman" w:cs="Times New Roman"/>
          <w:sz w:val="24"/>
          <w:szCs w:val="24"/>
        </w:rPr>
        <w:t xml:space="preserve"> différence </w:t>
      </w:r>
      <w:r w:rsidR="00654CCF" w:rsidRPr="0002393D">
        <w:rPr>
          <w:rFonts w:ascii="Times New Roman" w:hAnsi="Times New Roman" w:cs="Times New Roman"/>
          <w:sz w:val="24"/>
          <w:szCs w:val="24"/>
        </w:rPr>
        <w:t xml:space="preserve">radicale </w:t>
      </w:r>
      <w:r w:rsidR="001222E9" w:rsidRPr="0002393D">
        <w:rPr>
          <w:rFonts w:ascii="Times New Roman" w:hAnsi="Times New Roman" w:cs="Times New Roman"/>
          <w:sz w:val="24"/>
          <w:szCs w:val="24"/>
        </w:rPr>
        <w:t xml:space="preserve">entre les dédicaces </w:t>
      </w:r>
      <w:r w:rsidR="00654CCF" w:rsidRPr="0002393D">
        <w:rPr>
          <w:rFonts w:ascii="Times New Roman" w:hAnsi="Times New Roman" w:cs="Times New Roman"/>
          <w:sz w:val="24"/>
          <w:szCs w:val="24"/>
        </w:rPr>
        <w:t xml:space="preserve">imprimées </w:t>
      </w:r>
      <w:r w:rsidR="00F52568" w:rsidRPr="0002393D">
        <w:rPr>
          <w:rFonts w:ascii="Times New Roman" w:hAnsi="Times New Roman" w:cs="Times New Roman"/>
          <w:sz w:val="24"/>
          <w:szCs w:val="24"/>
        </w:rPr>
        <w:t xml:space="preserve">et </w:t>
      </w:r>
      <w:r w:rsidR="00654CCF" w:rsidRPr="0002393D">
        <w:rPr>
          <w:rFonts w:ascii="Times New Roman" w:hAnsi="Times New Roman" w:cs="Times New Roman"/>
          <w:sz w:val="24"/>
          <w:szCs w:val="24"/>
        </w:rPr>
        <w:t>rendues publiques</w:t>
      </w:r>
      <w:r w:rsidR="00F52568" w:rsidRPr="0002393D">
        <w:rPr>
          <w:rFonts w:ascii="Times New Roman" w:hAnsi="Times New Roman" w:cs="Times New Roman"/>
          <w:sz w:val="24"/>
          <w:szCs w:val="24"/>
        </w:rPr>
        <w:t xml:space="preserve"> et les envois autographes à usage privé. Il est étonnant qu’Henri Béhar ne soit pas attaqué à la question des dédicaces dont l’offrande publique et le rôle stratégique </w:t>
      </w:r>
      <w:r w:rsidR="001A045A" w:rsidRPr="0002393D">
        <w:rPr>
          <w:rFonts w:ascii="Times New Roman" w:hAnsi="Times New Roman" w:cs="Times New Roman"/>
          <w:sz w:val="24"/>
          <w:szCs w:val="24"/>
        </w:rPr>
        <w:t>permettent</w:t>
      </w:r>
      <w:r w:rsidR="00F52568" w:rsidRPr="0002393D">
        <w:rPr>
          <w:rFonts w:ascii="Times New Roman" w:hAnsi="Times New Roman" w:cs="Times New Roman"/>
          <w:sz w:val="24"/>
          <w:szCs w:val="24"/>
        </w:rPr>
        <w:t xml:space="preserve"> de mieux appréhender le problème des envois </w:t>
      </w:r>
      <w:r w:rsidR="001A045A" w:rsidRPr="0002393D">
        <w:rPr>
          <w:rFonts w:ascii="Times New Roman" w:hAnsi="Times New Roman" w:cs="Times New Roman"/>
          <w:sz w:val="24"/>
          <w:szCs w:val="24"/>
        </w:rPr>
        <w:t>qui</w:t>
      </w:r>
      <w:r w:rsidR="00C8389F">
        <w:rPr>
          <w:rFonts w:ascii="Times New Roman" w:hAnsi="Times New Roman" w:cs="Times New Roman"/>
          <w:sz w:val="24"/>
          <w:szCs w:val="24"/>
        </w:rPr>
        <w:t>, eux,</w:t>
      </w:r>
      <w:r w:rsidR="001A045A" w:rsidRPr="0002393D">
        <w:rPr>
          <w:rFonts w:ascii="Times New Roman" w:hAnsi="Times New Roman" w:cs="Times New Roman"/>
          <w:sz w:val="24"/>
          <w:szCs w:val="24"/>
        </w:rPr>
        <w:t xml:space="preserve"> ne sont portés à notre conna</w:t>
      </w:r>
      <w:r w:rsidR="00C8389F">
        <w:rPr>
          <w:rFonts w:ascii="Times New Roman" w:hAnsi="Times New Roman" w:cs="Times New Roman"/>
          <w:sz w:val="24"/>
          <w:szCs w:val="24"/>
        </w:rPr>
        <w:t xml:space="preserve">issance qu’à l’occasion </w:t>
      </w:r>
      <w:r w:rsidR="001A045A" w:rsidRPr="0002393D">
        <w:rPr>
          <w:rFonts w:ascii="Times New Roman" w:hAnsi="Times New Roman" w:cs="Times New Roman"/>
          <w:sz w:val="24"/>
          <w:szCs w:val="24"/>
        </w:rPr>
        <w:t xml:space="preserve">et de façon tardive. Car Breton s’est préoccupé très tôt de la question des dédicaces. </w:t>
      </w:r>
      <w:r w:rsidR="00787276" w:rsidRPr="0002393D">
        <w:rPr>
          <w:rFonts w:ascii="Times New Roman" w:hAnsi="Times New Roman" w:cs="Times New Roman"/>
          <w:sz w:val="24"/>
          <w:szCs w:val="24"/>
        </w:rPr>
        <w:t>L</w:t>
      </w:r>
      <w:r w:rsidR="001A045A" w:rsidRPr="0002393D">
        <w:rPr>
          <w:rFonts w:ascii="Times New Roman" w:hAnsi="Times New Roman" w:cs="Times New Roman"/>
          <w:sz w:val="24"/>
          <w:szCs w:val="24"/>
        </w:rPr>
        <w:t>e 29 décembre 1920, il</w:t>
      </w:r>
      <w:r w:rsidR="00787276" w:rsidRPr="0002393D">
        <w:rPr>
          <w:rFonts w:ascii="Times New Roman" w:hAnsi="Times New Roman" w:cs="Times New Roman"/>
          <w:sz w:val="24"/>
          <w:szCs w:val="24"/>
        </w:rPr>
        <w:t xml:space="preserve"> note ceci dans son </w:t>
      </w:r>
      <w:r w:rsidR="00787276" w:rsidRPr="0002393D">
        <w:rPr>
          <w:rFonts w:ascii="Times New Roman" w:hAnsi="Times New Roman" w:cs="Times New Roman"/>
          <w:i/>
          <w:sz w:val="24"/>
          <w:szCs w:val="24"/>
        </w:rPr>
        <w:t>Carnet</w:t>
      </w:r>
      <w:r w:rsidR="00787276" w:rsidRPr="0002393D">
        <w:rPr>
          <w:rFonts w:ascii="Times New Roman" w:hAnsi="Times New Roman" w:cs="Times New Roman"/>
          <w:sz w:val="24"/>
          <w:szCs w:val="24"/>
        </w:rPr>
        <w:t xml:space="preserve"> : « B. Péret me dédie un poème : </w:t>
      </w:r>
      <w:r w:rsidR="00787276" w:rsidRPr="0002393D">
        <w:rPr>
          <w:rFonts w:ascii="Times New Roman" w:hAnsi="Times New Roman" w:cs="Times New Roman"/>
          <w:i/>
          <w:sz w:val="24"/>
          <w:szCs w:val="24"/>
        </w:rPr>
        <w:t>Memento</w:t>
      </w:r>
      <w:r w:rsidR="00787276" w:rsidRPr="0002393D">
        <w:rPr>
          <w:rFonts w:ascii="Times New Roman" w:hAnsi="Times New Roman" w:cs="Times New Roman"/>
          <w:sz w:val="24"/>
          <w:szCs w:val="24"/>
        </w:rPr>
        <w:t xml:space="preserve">. On m'a ainsi dédié : Reverdy </w:t>
      </w:r>
      <w:r w:rsidR="00787276" w:rsidRPr="0002393D">
        <w:rPr>
          <w:rFonts w:ascii="Times New Roman" w:hAnsi="Times New Roman" w:cs="Times New Roman"/>
          <w:i/>
          <w:sz w:val="24"/>
          <w:szCs w:val="24"/>
        </w:rPr>
        <w:t>Près de la route et du pont</w:t>
      </w:r>
      <w:r w:rsidR="00787276" w:rsidRPr="0002393D">
        <w:rPr>
          <w:rFonts w:ascii="Times New Roman" w:hAnsi="Times New Roman" w:cs="Times New Roman"/>
          <w:sz w:val="24"/>
          <w:szCs w:val="24"/>
        </w:rPr>
        <w:t xml:space="preserve">, Soupault </w:t>
      </w:r>
      <w:r w:rsidR="00787276" w:rsidRPr="0002393D">
        <w:rPr>
          <w:rFonts w:ascii="Times New Roman" w:hAnsi="Times New Roman" w:cs="Times New Roman"/>
          <w:i/>
          <w:sz w:val="24"/>
          <w:szCs w:val="24"/>
        </w:rPr>
        <w:t>Je mens</w:t>
      </w:r>
      <w:r w:rsidR="00787276" w:rsidRPr="0002393D">
        <w:rPr>
          <w:rFonts w:ascii="Times New Roman" w:hAnsi="Times New Roman" w:cs="Times New Roman"/>
          <w:sz w:val="24"/>
          <w:szCs w:val="24"/>
        </w:rPr>
        <w:t xml:space="preserve">, Tzara </w:t>
      </w:r>
      <w:r w:rsidR="00787276" w:rsidRPr="0002393D">
        <w:rPr>
          <w:rFonts w:ascii="Times New Roman" w:hAnsi="Times New Roman" w:cs="Times New Roman"/>
          <w:i/>
          <w:sz w:val="24"/>
          <w:szCs w:val="24"/>
        </w:rPr>
        <w:t>Noblesse galvanisée</w:t>
      </w:r>
      <w:r w:rsidR="00787276" w:rsidRPr="0002393D">
        <w:rPr>
          <w:rFonts w:ascii="Times New Roman" w:hAnsi="Times New Roman" w:cs="Times New Roman"/>
          <w:sz w:val="24"/>
          <w:szCs w:val="24"/>
        </w:rPr>
        <w:t xml:space="preserve">, Picabia </w:t>
      </w:r>
      <w:r w:rsidR="00787276" w:rsidRPr="0002393D">
        <w:rPr>
          <w:rFonts w:ascii="Times New Roman" w:hAnsi="Times New Roman" w:cs="Times New Roman"/>
          <w:i/>
          <w:sz w:val="24"/>
          <w:szCs w:val="24"/>
        </w:rPr>
        <w:t>Dada philosophe</w:t>
      </w:r>
      <w:r w:rsidR="00787276" w:rsidRPr="0002393D">
        <w:rPr>
          <w:rFonts w:ascii="Times New Roman" w:hAnsi="Times New Roman" w:cs="Times New Roman"/>
          <w:sz w:val="24"/>
          <w:szCs w:val="24"/>
        </w:rPr>
        <w:t xml:space="preserve">, Éluard </w:t>
      </w:r>
      <w:r w:rsidR="00787276" w:rsidRPr="0002393D">
        <w:rPr>
          <w:rFonts w:ascii="Times New Roman" w:hAnsi="Times New Roman" w:cs="Times New Roman"/>
          <w:i/>
          <w:sz w:val="24"/>
          <w:szCs w:val="24"/>
        </w:rPr>
        <w:t>Simples remarques</w:t>
      </w:r>
      <w:r w:rsidR="00787276" w:rsidRPr="0002393D">
        <w:rPr>
          <w:rFonts w:ascii="Times New Roman" w:hAnsi="Times New Roman" w:cs="Times New Roman"/>
          <w:sz w:val="24"/>
          <w:szCs w:val="24"/>
        </w:rPr>
        <w:t xml:space="preserve"> et </w:t>
      </w:r>
      <w:r w:rsidR="00787276" w:rsidRPr="0002393D">
        <w:rPr>
          <w:rFonts w:ascii="Times New Roman" w:hAnsi="Times New Roman" w:cs="Times New Roman"/>
          <w:i/>
          <w:sz w:val="24"/>
          <w:szCs w:val="24"/>
        </w:rPr>
        <w:t>Influences</w:t>
      </w:r>
      <w:r w:rsidR="00787276" w:rsidRPr="0002393D">
        <w:rPr>
          <w:rFonts w:ascii="Times New Roman" w:hAnsi="Times New Roman" w:cs="Times New Roman"/>
          <w:sz w:val="24"/>
          <w:szCs w:val="24"/>
        </w:rPr>
        <w:t xml:space="preserve">, Paulhan </w:t>
      </w:r>
      <w:r w:rsidR="00787276" w:rsidRPr="0002393D">
        <w:rPr>
          <w:rFonts w:ascii="Times New Roman" w:hAnsi="Times New Roman" w:cs="Times New Roman"/>
          <w:i/>
          <w:sz w:val="24"/>
          <w:szCs w:val="24"/>
        </w:rPr>
        <w:t xml:space="preserve">La Mauvaise </w:t>
      </w:r>
      <w:r w:rsidR="00787276" w:rsidRPr="00F5036E">
        <w:rPr>
          <w:rFonts w:ascii="Times New Roman" w:hAnsi="Times New Roman" w:cs="Times New Roman"/>
          <w:i/>
          <w:sz w:val="24"/>
          <w:szCs w:val="24"/>
        </w:rPr>
        <w:t>pendule</w:t>
      </w:r>
      <w:r w:rsidR="00787276" w:rsidRPr="00F5036E">
        <w:rPr>
          <w:rFonts w:ascii="Times New Roman" w:hAnsi="Times New Roman" w:cs="Times New Roman"/>
          <w:sz w:val="24"/>
          <w:szCs w:val="24"/>
        </w:rPr>
        <w:t xml:space="preserve"> et la première version de </w:t>
      </w:r>
      <w:r w:rsidR="00787276" w:rsidRPr="00F5036E">
        <w:rPr>
          <w:rFonts w:ascii="Times New Roman" w:hAnsi="Times New Roman" w:cs="Times New Roman"/>
          <w:i/>
          <w:sz w:val="24"/>
          <w:szCs w:val="24"/>
        </w:rPr>
        <w:t>La Guérison sévère</w:t>
      </w:r>
      <w:r w:rsidR="00787276" w:rsidRPr="00F5036E">
        <w:rPr>
          <w:rFonts w:ascii="Times New Roman" w:hAnsi="Times New Roman" w:cs="Times New Roman"/>
          <w:sz w:val="24"/>
          <w:szCs w:val="24"/>
        </w:rPr>
        <w:t xml:space="preserve">, Pansaers un poème, Ungaretti un poème. Ce doit être tout. Aragon ne me dédiera pas </w:t>
      </w:r>
      <w:r w:rsidR="00787276" w:rsidRPr="00F5036E">
        <w:rPr>
          <w:rFonts w:ascii="Times New Roman" w:hAnsi="Times New Roman" w:cs="Times New Roman"/>
          <w:i/>
          <w:sz w:val="24"/>
          <w:szCs w:val="24"/>
        </w:rPr>
        <w:t>Anicet</w:t>
      </w:r>
      <w:r w:rsidR="00787276" w:rsidRPr="00F5036E">
        <w:rPr>
          <w:rFonts w:ascii="Times New Roman" w:hAnsi="Times New Roman" w:cs="Times New Roman"/>
          <w:sz w:val="24"/>
          <w:szCs w:val="24"/>
        </w:rPr>
        <w:t xml:space="preserve"> bien que Soupault le lui ait demandé. » </w:t>
      </w:r>
      <w:r w:rsidR="009B4E85" w:rsidRPr="00F5036E">
        <w:rPr>
          <w:rFonts w:ascii="Times New Roman" w:hAnsi="Times New Roman" w:cs="Times New Roman"/>
          <w:sz w:val="24"/>
          <w:szCs w:val="24"/>
        </w:rPr>
        <w:t>L’échange des dédicaces est particulièrement répandue chez les dada-surréalistes</w:t>
      </w:r>
      <w:r w:rsidR="00787276" w:rsidRPr="00F5036E">
        <w:rPr>
          <w:rFonts w:ascii="Times New Roman" w:hAnsi="Times New Roman" w:cs="Times New Roman"/>
          <w:sz w:val="24"/>
          <w:szCs w:val="24"/>
        </w:rPr>
        <w:t>. Il ne faut p</w:t>
      </w:r>
      <w:r w:rsidR="009B4E85" w:rsidRPr="00F5036E">
        <w:rPr>
          <w:rFonts w:ascii="Times New Roman" w:hAnsi="Times New Roman" w:cs="Times New Roman"/>
          <w:sz w:val="24"/>
          <w:szCs w:val="24"/>
        </w:rPr>
        <w:t>as seulement y voir un renvoi d’ascenseur. L</w:t>
      </w:r>
      <w:r w:rsidR="00787276" w:rsidRPr="00F5036E">
        <w:rPr>
          <w:rFonts w:ascii="Times New Roman" w:hAnsi="Times New Roman" w:cs="Times New Roman"/>
          <w:sz w:val="24"/>
          <w:szCs w:val="24"/>
        </w:rPr>
        <w:t xml:space="preserve">a circulation des noms dans les œuvres des uns et des autres ne fait que poursuivre </w:t>
      </w:r>
      <w:r w:rsidR="009B4E85" w:rsidRPr="00F5036E">
        <w:rPr>
          <w:rFonts w:ascii="Times New Roman" w:hAnsi="Times New Roman" w:cs="Times New Roman"/>
          <w:sz w:val="24"/>
          <w:szCs w:val="24"/>
        </w:rPr>
        <w:t>la pratique</w:t>
      </w:r>
      <w:r w:rsidR="009B4E85" w:rsidRPr="00F5036E">
        <w:rPr>
          <w:rFonts w:ascii="Times New Roman" w:hAnsi="Times New Roman" w:cs="Times New Roman"/>
          <w:i/>
          <w:sz w:val="24"/>
          <w:szCs w:val="24"/>
        </w:rPr>
        <w:t xml:space="preserve"> </w:t>
      </w:r>
      <w:r w:rsidR="009B4E85" w:rsidRPr="00F5036E">
        <w:rPr>
          <w:rFonts w:ascii="Times New Roman" w:hAnsi="Times New Roman" w:cs="Times New Roman"/>
          <w:sz w:val="24"/>
          <w:szCs w:val="24"/>
        </w:rPr>
        <w:t>opérée par Breton dans son recueil</w:t>
      </w:r>
      <w:r w:rsidR="00787276" w:rsidRPr="00F5036E">
        <w:rPr>
          <w:rFonts w:ascii="Times New Roman" w:hAnsi="Times New Roman" w:cs="Times New Roman"/>
          <w:sz w:val="24"/>
          <w:szCs w:val="24"/>
        </w:rPr>
        <w:t xml:space="preserve"> </w:t>
      </w:r>
      <w:r w:rsidR="00787276" w:rsidRPr="00F5036E">
        <w:rPr>
          <w:rFonts w:ascii="Times New Roman" w:hAnsi="Times New Roman" w:cs="Times New Roman"/>
          <w:i/>
          <w:sz w:val="24"/>
          <w:szCs w:val="24"/>
        </w:rPr>
        <w:t>Mont de piété</w:t>
      </w:r>
      <w:r w:rsidR="00787276" w:rsidRPr="00F5036E">
        <w:rPr>
          <w:rFonts w:ascii="Times New Roman" w:hAnsi="Times New Roman" w:cs="Times New Roman"/>
          <w:sz w:val="24"/>
          <w:szCs w:val="24"/>
        </w:rPr>
        <w:t>. Ces emprunts et ces reconnaissances mutuelles, au même titr</w:t>
      </w:r>
      <w:r w:rsidR="009B4E85" w:rsidRPr="00F5036E">
        <w:rPr>
          <w:rFonts w:ascii="Times New Roman" w:hAnsi="Times New Roman" w:cs="Times New Roman"/>
          <w:sz w:val="24"/>
          <w:szCs w:val="24"/>
        </w:rPr>
        <w:t>e que l’écriture plurielle ou l’</w:t>
      </w:r>
      <w:r w:rsidR="00787276" w:rsidRPr="00F5036E">
        <w:rPr>
          <w:rFonts w:ascii="Times New Roman" w:hAnsi="Times New Roman" w:cs="Times New Roman"/>
          <w:sz w:val="24"/>
          <w:szCs w:val="24"/>
        </w:rPr>
        <w:t>action collective, sont des manifestations typiques du collagisme surréaliste.</w:t>
      </w:r>
      <w:r w:rsidR="0002393D" w:rsidRPr="00F5036E">
        <w:rPr>
          <w:rFonts w:ascii="Times New Roman" w:hAnsi="Times New Roman" w:cs="Times New Roman"/>
          <w:sz w:val="24"/>
          <w:szCs w:val="24"/>
        </w:rPr>
        <w:t xml:space="preserve"> </w:t>
      </w:r>
      <w:r w:rsidR="00787276" w:rsidRPr="00F5036E">
        <w:rPr>
          <w:rFonts w:ascii="Times New Roman" w:hAnsi="Times New Roman" w:cs="Times New Roman"/>
          <w:sz w:val="24"/>
          <w:szCs w:val="24"/>
        </w:rPr>
        <w:t xml:space="preserve">Il y a tout un jeu de dédicaces entre les dada-surréalistes nommés Breton, Aragon et Drieu mais aussi entre les vieux amis Berl et Drieu qui, de février à juillet 1927, rédigeront à deux une série de cahiers intitulés </w:t>
      </w:r>
      <w:r w:rsidR="00787276" w:rsidRPr="00F5036E">
        <w:rPr>
          <w:rFonts w:ascii="Times New Roman" w:hAnsi="Times New Roman" w:cs="Times New Roman"/>
          <w:i/>
          <w:sz w:val="24"/>
          <w:szCs w:val="24"/>
        </w:rPr>
        <w:t>Les Derniers Jours</w:t>
      </w:r>
      <w:r w:rsidR="00787276" w:rsidRPr="00F5036E">
        <w:rPr>
          <w:rFonts w:ascii="Times New Roman" w:hAnsi="Times New Roman" w:cs="Times New Roman"/>
          <w:sz w:val="24"/>
          <w:szCs w:val="24"/>
        </w:rPr>
        <w:t>.</w:t>
      </w:r>
      <w:r w:rsidR="0002393D" w:rsidRPr="00F5036E">
        <w:rPr>
          <w:rFonts w:ascii="Times New Roman" w:hAnsi="Times New Roman" w:cs="Times New Roman"/>
          <w:sz w:val="24"/>
          <w:szCs w:val="24"/>
        </w:rPr>
        <w:t xml:space="preserve"> </w:t>
      </w:r>
      <w:r w:rsidR="00787276" w:rsidRPr="00F5036E">
        <w:rPr>
          <w:rFonts w:ascii="Times New Roman" w:hAnsi="Times New Roman" w:cs="Times New Roman"/>
          <w:sz w:val="24"/>
          <w:szCs w:val="24"/>
        </w:rPr>
        <w:t>Le je</w:t>
      </w:r>
      <w:r w:rsidR="0002393D" w:rsidRPr="00F5036E">
        <w:rPr>
          <w:rFonts w:ascii="Times New Roman" w:hAnsi="Times New Roman" w:cs="Times New Roman"/>
          <w:sz w:val="24"/>
          <w:szCs w:val="24"/>
        </w:rPr>
        <w:t>u des dédicaces témoigne de toutes sortes d’</w:t>
      </w:r>
      <w:r w:rsidR="00787276" w:rsidRPr="00F5036E">
        <w:rPr>
          <w:rFonts w:ascii="Times New Roman" w:hAnsi="Times New Roman" w:cs="Times New Roman"/>
          <w:sz w:val="24"/>
          <w:szCs w:val="24"/>
        </w:rPr>
        <w:t xml:space="preserve">échanges nourris. En mai 1922, André Breton publie dans </w:t>
      </w:r>
      <w:r w:rsidR="00787276" w:rsidRPr="00F5036E">
        <w:rPr>
          <w:rFonts w:ascii="Times New Roman" w:hAnsi="Times New Roman" w:cs="Times New Roman"/>
          <w:i/>
          <w:sz w:val="24"/>
          <w:szCs w:val="24"/>
        </w:rPr>
        <w:t>Littérature</w:t>
      </w:r>
      <w:r w:rsidR="0002393D" w:rsidRPr="00F5036E">
        <w:rPr>
          <w:rFonts w:ascii="Times New Roman" w:hAnsi="Times New Roman" w:cs="Times New Roman"/>
          <w:sz w:val="24"/>
          <w:szCs w:val="24"/>
        </w:rPr>
        <w:t xml:space="preserve"> « L’année des chapeaux rouges », qu’</w:t>
      </w:r>
      <w:r w:rsidR="00787276" w:rsidRPr="00F5036E">
        <w:rPr>
          <w:rFonts w:ascii="Times New Roman" w:hAnsi="Times New Roman" w:cs="Times New Roman"/>
          <w:sz w:val="24"/>
          <w:szCs w:val="24"/>
        </w:rPr>
        <w:t xml:space="preserve">il dédie à Pierre Drieu la Rochelle. Ce long et beau texte sera repris à la fin de </w:t>
      </w:r>
      <w:r w:rsidR="00787276" w:rsidRPr="00F5036E">
        <w:rPr>
          <w:rFonts w:ascii="Times New Roman" w:hAnsi="Times New Roman" w:cs="Times New Roman"/>
          <w:i/>
          <w:sz w:val="24"/>
          <w:szCs w:val="24"/>
        </w:rPr>
        <w:t>Poisson soluble</w:t>
      </w:r>
      <w:r w:rsidR="0002393D" w:rsidRPr="00F5036E">
        <w:rPr>
          <w:rFonts w:ascii="Times New Roman" w:hAnsi="Times New Roman" w:cs="Times New Roman"/>
          <w:sz w:val="24"/>
          <w:szCs w:val="24"/>
        </w:rPr>
        <w:t>. En 1924, c’</w:t>
      </w:r>
      <w:r w:rsidR="009D1163" w:rsidRPr="00F5036E">
        <w:rPr>
          <w:rFonts w:ascii="Times New Roman" w:hAnsi="Times New Roman" w:cs="Times New Roman"/>
          <w:sz w:val="24"/>
          <w:szCs w:val="24"/>
        </w:rPr>
        <w:t>est au tour d’</w:t>
      </w:r>
      <w:r w:rsidR="00787276" w:rsidRPr="00F5036E">
        <w:rPr>
          <w:rFonts w:ascii="Times New Roman" w:hAnsi="Times New Roman" w:cs="Times New Roman"/>
          <w:sz w:val="24"/>
          <w:szCs w:val="24"/>
        </w:rPr>
        <w:t xml:space="preserve">Aragon de dédier à Drieu son ouvrage </w:t>
      </w:r>
      <w:r w:rsidR="00787276" w:rsidRPr="00F5036E">
        <w:rPr>
          <w:rFonts w:ascii="Times New Roman" w:hAnsi="Times New Roman" w:cs="Times New Roman"/>
          <w:i/>
          <w:sz w:val="24"/>
          <w:szCs w:val="24"/>
        </w:rPr>
        <w:t>Le Libertinage</w:t>
      </w:r>
      <w:r w:rsidR="00787276" w:rsidRPr="00F5036E">
        <w:rPr>
          <w:rFonts w:ascii="Times New Roman" w:hAnsi="Times New Roman" w:cs="Times New Roman"/>
          <w:sz w:val="24"/>
          <w:szCs w:val="24"/>
        </w:rPr>
        <w:t xml:space="preserve">. En 1925, Drieu lui renvoie la pareille en lui dédiant </w:t>
      </w:r>
      <w:r w:rsidR="0002393D" w:rsidRPr="00F5036E">
        <w:rPr>
          <w:rFonts w:ascii="Times New Roman" w:hAnsi="Times New Roman" w:cs="Times New Roman"/>
          <w:i/>
          <w:sz w:val="24"/>
          <w:szCs w:val="24"/>
        </w:rPr>
        <w:t>L’</w:t>
      </w:r>
      <w:r w:rsidR="00787276" w:rsidRPr="00F5036E">
        <w:rPr>
          <w:rFonts w:ascii="Times New Roman" w:hAnsi="Times New Roman" w:cs="Times New Roman"/>
          <w:i/>
          <w:sz w:val="24"/>
          <w:szCs w:val="24"/>
        </w:rPr>
        <w:t>Homme couvert de femmes</w:t>
      </w:r>
      <w:r w:rsidR="00787276" w:rsidRPr="00F5036E">
        <w:rPr>
          <w:rFonts w:ascii="Times New Roman" w:hAnsi="Times New Roman" w:cs="Times New Roman"/>
          <w:sz w:val="24"/>
          <w:szCs w:val="24"/>
        </w:rPr>
        <w:t xml:space="preserve">. 1927 est une année charnière. Drieu dédie à André Breton « Le sergent de ville », une nouvelle de </w:t>
      </w:r>
      <w:r w:rsidR="00787276" w:rsidRPr="00F5036E">
        <w:rPr>
          <w:rFonts w:ascii="Times New Roman" w:hAnsi="Times New Roman" w:cs="Times New Roman"/>
          <w:i/>
          <w:sz w:val="24"/>
          <w:szCs w:val="24"/>
        </w:rPr>
        <w:t>La Suite dans les idées</w:t>
      </w:r>
      <w:r w:rsidR="0002393D" w:rsidRPr="00F5036E">
        <w:rPr>
          <w:rFonts w:ascii="Times New Roman" w:hAnsi="Times New Roman" w:cs="Times New Roman"/>
          <w:sz w:val="24"/>
          <w:szCs w:val="24"/>
        </w:rPr>
        <w:t xml:space="preserve"> et l’</w:t>
      </w:r>
      <w:r w:rsidR="00787276" w:rsidRPr="00F5036E">
        <w:rPr>
          <w:rFonts w:ascii="Times New Roman" w:hAnsi="Times New Roman" w:cs="Times New Roman"/>
          <w:sz w:val="24"/>
          <w:szCs w:val="24"/>
        </w:rPr>
        <w:t xml:space="preserve">important essai intitulé </w:t>
      </w:r>
      <w:r w:rsidR="0002393D" w:rsidRPr="00F5036E">
        <w:rPr>
          <w:rFonts w:ascii="Times New Roman" w:hAnsi="Times New Roman" w:cs="Times New Roman"/>
          <w:i/>
          <w:sz w:val="24"/>
          <w:szCs w:val="24"/>
        </w:rPr>
        <w:t>Le Jeune Européen</w:t>
      </w:r>
      <w:r w:rsidR="0002393D" w:rsidRPr="00F5036E">
        <w:rPr>
          <w:rFonts w:ascii="Times New Roman" w:hAnsi="Times New Roman" w:cs="Times New Roman"/>
          <w:sz w:val="24"/>
          <w:szCs w:val="24"/>
        </w:rPr>
        <w:t>, où l’</w:t>
      </w:r>
      <w:r w:rsidR="00787276" w:rsidRPr="00F5036E">
        <w:rPr>
          <w:rFonts w:ascii="Times New Roman" w:hAnsi="Times New Roman" w:cs="Times New Roman"/>
          <w:sz w:val="24"/>
          <w:szCs w:val="24"/>
        </w:rPr>
        <w:t>auteur, sensible à la décadence et allergique aux nations, en appelle</w:t>
      </w:r>
      <w:r w:rsidR="0002393D" w:rsidRPr="00F5036E">
        <w:rPr>
          <w:rFonts w:ascii="Times New Roman" w:hAnsi="Times New Roman" w:cs="Times New Roman"/>
          <w:sz w:val="24"/>
          <w:szCs w:val="24"/>
        </w:rPr>
        <w:t xml:space="preserve"> à la création des États-Unis d’</w:t>
      </w:r>
      <w:r w:rsidR="00787276" w:rsidRPr="00F5036E">
        <w:rPr>
          <w:rFonts w:ascii="Times New Roman" w:hAnsi="Times New Roman" w:cs="Times New Roman"/>
          <w:sz w:val="24"/>
          <w:szCs w:val="24"/>
        </w:rPr>
        <w:t xml:space="preserve">Europe. Une phrase du </w:t>
      </w:r>
      <w:r w:rsidR="00787276" w:rsidRPr="00F5036E">
        <w:rPr>
          <w:rFonts w:ascii="Times New Roman" w:hAnsi="Times New Roman" w:cs="Times New Roman"/>
          <w:i/>
          <w:sz w:val="24"/>
          <w:szCs w:val="24"/>
        </w:rPr>
        <w:t>Paysan de Paris</w:t>
      </w:r>
      <w:r w:rsidR="0002393D" w:rsidRPr="00F5036E">
        <w:rPr>
          <w:rFonts w:ascii="Times New Roman" w:hAnsi="Times New Roman" w:cs="Times New Roman"/>
          <w:sz w:val="24"/>
          <w:szCs w:val="24"/>
        </w:rPr>
        <w:t xml:space="preserve"> sert d’</w:t>
      </w:r>
      <w:r w:rsidR="00787276" w:rsidRPr="00F5036E">
        <w:rPr>
          <w:rFonts w:ascii="Times New Roman" w:hAnsi="Times New Roman" w:cs="Times New Roman"/>
          <w:sz w:val="24"/>
          <w:szCs w:val="24"/>
        </w:rPr>
        <w:t xml:space="preserve">épigraphe à la seconde partie du </w:t>
      </w:r>
      <w:r w:rsidR="00787276" w:rsidRPr="00F5036E">
        <w:rPr>
          <w:rFonts w:ascii="Times New Roman" w:hAnsi="Times New Roman" w:cs="Times New Roman"/>
          <w:i/>
          <w:sz w:val="24"/>
          <w:szCs w:val="24"/>
        </w:rPr>
        <w:t>Jeune Européen</w:t>
      </w:r>
      <w:r w:rsidR="00787276" w:rsidRPr="00F5036E">
        <w:rPr>
          <w:rFonts w:ascii="Times New Roman" w:hAnsi="Times New Roman" w:cs="Times New Roman"/>
          <w:sz w:val="24"/>
          <w:szCs w:val="24"/>
        </w:rPr>
        <w:t xml:space="preserve">. De son côté, Berl dédie son roman </w:t>
      </w:r>
      <w:r w:rsidR="00787276" w:rsidRPr="00F5036E">
        <w:rPr>
          <w:rFonts w:ascii="Times New Roman" w:hAnsi="Times New Roman" w:cs="Times New Roman"/>
          <w:i/>
          <w:sz w:val="24"/>
          <w:szCs w:val="24"/>
        </w:rPr>
        <w:t>La Route n° 10</w:t>
      </w:r>
      <w:r w:rsidR="00787276" w:rsidRPr="00F5036E">
        <w:rPr>
          <w:rFonts w:ascii="Times New Roman" w:hAnsi="Times New Roman" w:cs="Times New Roman"/>
          <w:sz w:val="24"/>
          <w:szCs w:val="24"/>
        </w:rPr>
        <w:t xml:space="preserve"> à Pierre Drieu la Rochelle. En 1928, Drieu dédie </w:t>
      </w:r>
      <w:r w:rsidR="00787276" w:rsidRPr="00F5036E">
        <w:rPr>
          <w:rFonts w:ascii="Times New Roman" w:hAnsi="Times New Roman" w:cs="Times New Roman"/>
          <w:i/>
          <w:sz w:val="24"/>
          <w:szCs w:val="24"/>
        </w:rPr>
        <w:t>Genève ou Moscou</w:t>
      </w:r>
      <w:r w:rsidR="00787276" w:rsidRPr="00F5036E">
        <w:rPr>
          <w:rFonts w:ascii="Times New Roman" w:hAnsi="Times New Roman" w:cs="Times New Roman"/>
          <w:sz w:val="24"/>
          <w:szCs w:val="24"/>
        </w:rPr>
        <w:t xml:space="preserve"> à Emmanuel Berl, tandis que Breton, qui aurait souhaité dédier </w:t>
      </w:r>
      <w:r w:rsidR="00787276" w:rsidRPr="00F5036E">
        <w:rPr>
          <w:rFonts w:ascii="Times New Roman" w:hAnsi="Times New Roman" w:cs="Times New Roman"/>
          <w:i/>
          <w:sz w:val="24"/>
          <w:szCs w:val="24"/>
        </w:rPr>
        <w:t>Nadja</w:t>
      </w:r>
      <w:r w:rsidR="00787276" w:rsidRPr="00F5036E">
        <w:rPr>
          <w:rFonts w:ascii="Times New Roman" w:hAnsi="Times New Roman" w:cs="Times New Roman"/>
          <w:sz w:val="24"/>
          <w:szCs w:val="24"/>
        </w:rPr>
        <w:t xml:space="preserve"> à S</w:t>
      </w:r>
      <w:r w:rsidR="0002393D" w:rsidRPr="00F5036E">
        <w:rPr>
          <w:rFonts w:ascii="Times New Roman" w:hAnsi="Times New Roman" w:cs="Times New Roman"/>
          <w:sz w:val="24"/>
          <w:szCs w:val="24"/>
        </w:rPr>
        <w:t>uzanne Muzard</w:t>
      </w:r>
      <w:r w:rsidR="009D1163" w:rsidRPr="00F5036E">
        <w:rPr>
          <w:rFonts w:ascii="Times New Roman" w:hAnsi="Times New Roman" w:cs="Times New Roman"/>
          <w:sz w:val="24"/>
          <w:szCs w:val="24"/>
        </w:rPr>
        <w:t>, y renonce</w:t>
      </w:r>
      <w:r w:rsidR="00787276" w:rsidRPr="00F5036E">
        <w:rPr>
          <w:rFonts w:ascii="Times New Roman" w:hAnsi="Times New Roman" w:cs="Times New Roman"/>
          <w:sz w:val="24"/>
          <w:szCs w:val="24"/>
        </w:rPr>
        <w:t>. En 1929,  le nouvel ami et associ</w:t>
      </w:r>
      <w:r w:rsidR="0002393D" w:rsidRPr="00F5036E">
        <w:rPr>
          <w:rFonts w:ascii="Times New Roman" w:hAnsi="Times New Roman" w:cs="Times New Roman"/>
          <w:sz w:val="24"/>
          <w:szCs w:val="24"/>
        </w:rPr>
        <w:t>é</w:t>
      </w:r>
      <w:r w:rsidR="009D1163" w:rsidRPr="00F5036E">
        <w:rPr>
          <w:rFonts w:ascii="Times New Roman" w:hAnsi="Times New Roman" w:cs="Times New Roman"/>
          <w:sz w:val="24"/>
          <w:szCs w:val="24"/>
        </w:rPr>
        <w:t xml:space="preserve"> de Berl s’</w:t>
      </w:r>
      <w:r w:rsidR="0002393D" w:rsidRPr="00F5036E">
        <w:rPr>
          <w:rFonts w:ascii="Times New Roman" w:hAnsi="Times New Roman" w:cs="Times New Roman"/>
          <w:sz w:val="24"/>
          <w:szCs w:val="24"/>
        </w:rPr>
        <w:t>appelant Malraux, c’est à lui qu’</w:t>
      </w:r>
      <w:r w:rsidR="00787276" w:rsidRPr="00F5036E">
        <w:rPr>
          <w:rFonts w:ascii="Times New Roman" w:hAnsi="Times New Roman" w:cs="Times New Roman"/>
          <w:sz w:val="24"/>
          <w:szCs w:val="24"/>
        </w:rPr>
        <w:t xml:space="preserve">iront les faveurs de la dédicace de </w:t>
      </w:r>
      <w:r w:rsidR="00787276" w:rsidRPr="00F5036E">
        <w:rPr>
          <w:rFonts w:ascii="Times New Roman" w:hAnsi="Times New Roman" w:cs="Times New Roman"/>
          <w:i/>
          <w:sz w:val="24"/>
          <w:szCs w:val="24"/>
        </w:rPr>
        <w:t>Mort de la pensée bourgeoise</w:t>
      </w:r>
      <w:r w:rsidR="00787276" w:rsidRPr="00F5036E">
        <w:rPr>
          <w:rFonts w:ascii="Times New Roman" w:hAnsi="Times New Roman" w:cs="Times New Roman"/>
          <w:sz w:val="24"/>
          <w:szCs w:val="24"/>
        </w:rPr>
        <w:t>.</w:t>
      </w:r>
      <w:r w:rsidR="0002393D" w:rsidRPr="00F5036E">
        <w:rPr>
          <w:rFonts w:ascii="Times New Roman" w:hAnsi="Times New Roman" w:cs="Times New Roman"/>
          <w:sz w:val="24"/>
          <w:szCs w:val="24"/>
        </w:rPr>
        <w:t xml:space="preserve"> </w:t>
      </w:r>
      <w:r w:rsidR="00787276" w:rsidRPr="00F5036E">
        <w:rPr>
          <w:rFonts w:ascii="Times New Roman" w:hAnsi="Times New Roman" w:cs="Times New Roman"/>
          <w:sz w:val="24"/>
          <w:szCs w:val="24"/>
        </w:rPr>
        <w:t xml:space="preserve">En 1930, Berl conçoit ainsi sa dédicace de </w:t>
      </w:r>
      <w:r w:rsidR="00787276" w:rsidRPr="00F5036E">
        <w:rPr>
          <w:rFonts w:ascii="Times New Roman" w:hAnsi="Times New Roman" w:cs="Times New Roman"/>
          <w:i/>
          <w:sz w:val="24"/>
          <w:szCs w:val="24"/>
        </w:rPr>
        <w:t>Mort de la morale bourgeoise</w:t>
      </w:r>
      <w:r w:rsidR="009D1163" w:rsidRPr="00F5036E">
        <w:rPr>
          <w:rFonts w:ascii="Times New Roman" w:hAnsi="Times New Roman" w:cs="Times New Roman"/>
          <w:sz w:val="24"/>
          <w:szCs w:val="24"/>
        </w:rPr>
        <w:t xml:space="preserve"> : « </w:t>
      </w:r>
      <w:r w:rsidR="00787276" w:rsidRPr="00F5036E">
        <w:rPr>
          <w:rFonts w:ascii="Times New Roman" w:hAnsi="Times New Roman" w:cs="Times New Roman"/>
          <w:i/>
          <w:sz w:val="24"/>
          <w:szCs w:val="24"/>
        </w:rPr>
        <w:t>À ma femme, à mes oncles, à mes tantes, à mes cousins, à mes cousines</w:t>
      </w:r>
      <w:r w:rsidR="009D1163" w:rsidRPr="00F5036E">
        <w:rPr>
          <w:rFonts w:ascii="Times New Roman" w:hAnsi="Times New Roman" w:cs="Times New Roman"/>
          <w:sz w:val="24"/>
          <w:szCs w:val="24"/>
        </w:rPr>
        <w:t>. »</w:t>
      </w:r>
      <w:r w:rsidR="00787276" w:rsidRPr="00F5036E">
        <w:rPr>
          <w:rFonts w:ascii="Times New Roman" w:hAnsi="Times New Roman" w:cs="Times New Roman"/>
          <w:sz w:val="24"/>
          <w:szCs w:val="24"/>
        </w:rPr>
        <w:t xml:space="preserve"> Suzanne Berl-Muzard fait dé</w:t>
      </w:r>
      <w:r w:rsidR="0002393D" w:rsidRPr="00F5036E">
        <w:rPr>
          <w:rFonts w:ascii="Times New Roman" w:hAnsi="Times New Roman" w:cs="Times New Roman"/>
          <w:sz w:val="24"/>
          <w:szCs w:val="24"/>
        </w:rPr>
        <w:t>sormais partie de la famille. L’</w:t>
      </w:r>
      <w:r w:rsidR="00787276" w:rsidRPr="00F5036E">
        <w:rPr>
          <w:rFonts w:ascii="Times New Roman" w:hAnsi="Times New Roman" w:cs="Times New Roman"/>
          <w:sz w:val="24"/>
          <w:szCs w:val="24"/>
        </w:rPr>
        <w:t>année suivante,</w:t>
      </w:r>
      <w:r w:rsidR="0002393D" w:rsidRPr="00F5036E">
        <w:rPr>
          <w:rFonts w:ascii="Times New Roman" w:hAnsi="Times New Roman" w:cs="Times New Roman"/>
          <w:sz w:val="24"/>
          <w:szCs w:val="24"/>
        </w:rPr>
        <w:t xml:space="preserve"> il récidive malicieusement à l’</w:t>
      </w:r>
      <w:r w:rsidR="00787276" w:rsidRPr="00F5036E">
        <w:rPr>
          <w:rFonts w:ascii="Times New Roman" w:hAnsi="Times New Roman" w:cs="Times New Roman"/>
          <w:sz w:val="24"/>
          <w:szCs w:val="24"/>
        </w:rPr>
        <w:t xml:space="preserve">occasion de son essai  </w:t>
      </w:r>
      <w:r w:rsidR="0002393D" w:rsidRPr="00F5036E">
        <w:rPr>
          <w:rFonts w:ascii="Times New Roman" w:hAnsi="Times New Roman" w:cs="Times New Roman"/>
          <w:i/>
          <w:sz w:val="24"/>
          <w:szCs w:val="24"/>
        </w:rPr>
        <w:t>Le Bourgeois et l’</w:t>
      </w:r>
      <w:r w:rsidR="00787276" w:rsidRPr="00F5036E">
        <w:rPr>
          <w:rFonts w:ascii="Times New Roman" w:hAnsi="Times New Roman" w:cs="Times New Roman"/>
          <w:i/>
          <w:sz w:val="24"/>
          <w:szCs w:val="24"/>
        </w:rPr>
        <w:t>amour</w:t>
      </w:r>
      <w:r w:rsidR="0002393D" w:rsidRPr="00F5036E">
        <w:rPr>
          <w:rFonts w:ascii="Times New Roman" w:hAnsi="Times New Roman" w:cs="Times New Roman"/>
          <w:sz w:val="24"/>
          <w:szCs w:val="24"/>
        </w:rPr>
        <w:t xml:space="preserve"> : </w:t>
      </w:r>
      <w:r w:rsidR="009D1163" w:rsidRPr="00F5036E">
        <w:rPr>
          <w:rFonts w:ascii="Times New Roman" w:hAnsi="Times New Roman" w:cs="Times New Roman"/>
          <w:sz w:val="24"/>
          <w:szCs w:val="24"/>
        </w:rPr>
        <w:t>« </w:t>
      </w:r>
      <w:r w:rsidR="00787276" w:rsidRPr="00CF34E0">
        <w:rPr>
          <w:rFonts w:ascii="Times New Roman" w:hAnsi="Times New Roman" w:cs="Times New Roman"/>
          <w:i/>
          <w:sz w:val="24"/>
          <w:szCs w:val="24"/>
        </w:rPr>
        <w:t>À Suzanne, pour</w:t>
      </w:r>
      <w:r w:rsidR="00787276" w:rsidRPr="00F5036E">
        <w:rPr>
          <w:rFonts w:ascii="Times New Roman" w:hAnsi="Times New Roman" w:cs="Times New Roman"/>
          <w:sz w:val="24"/>
          <w:szCs w:val="24"/>
        </w:rPr>
        <w:t xml:space="preserve"> </w:t>
      </w:r>
      <w:r w:rsidR="0002393D" w:rsidRPr="00CF34E0">
        <w:rPr>
          <w:rFonts w:ascii="Times New Roman" w:hAnsi="Times New Roman" w:cs="Times New Roman"/>
          <w:i/>
          <w:sz w:val="24"/>
          <w:szCs w:val="24"/>
        </w:rPr>
        <w:t>Suzanne</w:t>
      </w:r>
      <w:r w:rsidR="009D1163" w:rsidRPr="00F5036E">
        <w:rPr>
          <w:rFonts w:ascii="Times New Roman" w:hAnsi="Times New Roman" w:cs="Times New Roman"/>
          <w:sz w:val="24"/>
          <w:szCs w:val="24"/>
        </w:rPr>
        <w:t> »</w:t>
      </w:r>
      <w:r w:rsidR="00787276" w:rsidRPr="00F5036E">
        <w:rPr>
          <w:rFonts w:ascii="Times New Roman" w:hAnsi="Times New Roman" w:cs="Times New Roman"/>
          <w:sz w:val="24"/>
          <w:szCs w:val="24"/>
        </w:rPr>
        <w:t>. Mais cette fois-ci derrière son épouse Suzanne, une deuxième, voire une troisième Suzanne</w:t>
      </w:r>
      <w:r w:rsidR="00706213" w:rsidRPr="00F5036E">
        <w:rPr>
          <w:rFonts w:ascii="Times New Roman" w:hAnsi="Times New Roman" w:cs="Times New Roman"/>
          <w:sz w:val="24"/>
          <w:szCs w:val="24"/>
        </w:rPr>
        <w:t>,</w:t>
      </w:r>
      <w:r w:rsidR="009D1163" w:rsidRPr="00F5036E">
        <w:rPr>
          <w:rFonts w:ascii="Times New Roman" w:hAnsi="Times New Roman" w:cs="Times New Roman"/>
          <w:sz w:val="24"/>
          <w:szCs w:val="24"/>
        </w:rPr>
        <w:t xml:space="preserve"> semblent se profiler.</w:t>
      </w:r>
    </w:p>
    <w:p w:rsidR="00CF6419" w:rsidRPr="00F5036E" w:rsidRDefault="00CF6419" w:rsidP="0002393D">
      <w:pPr>
        <w:pStyle w:val="Sansinterligne"/>
        <w:spacing w:line="360" w:lineRule="auto"/>
        <w:jc w:val="both"/>
        <w:rPr>
          <w:rFonts w:ascii="Times New Roman" w:hAnsi="Times New Roman" w:cs="Times New Roman"/>
          <w:sz w:val="24"/>
          <w:szCs w:val="24"/>
        </w:rPr>
      </w:pPr>
    </w:p>
    <w:p w:rsidR="00CF6419" w:rsidRDefault="00CF6419" w:rsidP="00F5036E">
      <w:pPr>
        <w:pStyle w:val="Sansinterligne"/>
        <w:spacing w:line="360" w:lineRule="auto"/>
        <w:jc w:val="both"/>
        <w:rPr>
          <w:rFonts w:ascii="Times New Roman" w:hAnsi="Times New Roman" w:cs="Times New Roman"/>
          <w:sz w:val="24"/>
          <w:szCs w:val="24"/>
        </w:rPr>
      </w:pPr>
      <w:r w:rsidRPr="00BC4D71">
        <w:rPr>
          <w:rFonts w:ascii="Times New Roman" w:hAnsi="Times New Roman" w:cs="Times New Roman"/>
          <w:i/>
          <w:sz w:val="24"/>
          <w:szCs w:val="24"/>
        </w:rPr>
        <w:t>Quatrième leçon</w:t>
      </w:r>
      <w:r w:rsidRPr="00BC4D71">
        <w:rPr>
          <w:rFonts w:ascii="Times New Roman" w:hAnsi="Times New Roman" w:cs="Times New Roman"/>
          <w:sz w:val="24"/>
          <w:szCs w:val="24"/>
        </w:rPr>
        <w:t xml:space="preserve">. </w:t>
      </w:r>
      <w:r w:rsidR="006001F8" w:rsidRPr="00BC4D71">
        <w:rPr>
          <w:rFonts w:ascii="Times New Roman" w:hAnsi="Times New Roman" w:cs="Times New Roman"/>
          <w:sz w:val="24"/>
          <w:szCs w:val="24"/>
        </w:rPr>
        <w:t>En 1931, Breton publie sans nom d’auteur</w:t>
      </w:r>
      <w:r w:rsidR="00776C2E" w:rsidRPr="00BC4D71">
        <w:rPr>
          <w:rFonts w:ascii="Times New Roman" w:hAnsi="Times New Roman" w:cs="Times New Roman"/>
          <w:sz w:val="24"/>
          <w:szCs w:val="24"/>
        </w:rPr>
        <w:t xml:space="preserve"> le poème</w:t>
      </w:r>
      <w:r w:rsidR="006001F8" w:rsidRPr="00BC4D71">
        <w:rPr>
          <w:rFonts w:ascii="Times New Roman" w:hAnsi="Times New Roman" w:cs="Times New Roman"/>
          <w:sz w:val="24"/>
          <w:szCs w:val="24"/>
        </w:rPr>
        <w:t xml:space="preserve"> </w:t>
      </w:r>
      <w:r w:rsidR="006001F8" w:rsidRPr="00BC4D71">
        <w:rPr>
          <w:rFonts w:ascii="Times New Roman" w:hAnsi="Times New Roman" w:cs="Times New Roman"/>
          <w:i/>
          <w:sz w:val="24"/>
          <w:szCs w:val="24"/>
        </w:rPr>
        <w:t>L’Union libre</w:t>
      </w:r>
      <w:r w:rsidR="00337FDB" w:rsidRPr="00BC4D71">
        <w:rPr>
          <w:rFonts w:ascii="Times New Roman" w:hAnsi="Times New Roman" w:cs="Times New Roman"/>
          <w:sz w:val="24"/>
          <w:szCs w:val="24"/>
        </w:rPr>
        <w:t>, qui exalte</w:t>
      </w:r>
      <w:r w:rsidR="006001F8" w:rsidRPr="00BC4D71">
        <w:rPr>
          <w:rFonts w:ascii="Times New Roman" w:hAnsi="Times New Roman" w:cs="Times New Roman"/>
          <w:sz w:val="24"/>
          <w:szCs w:val="24"/>
        </w:rPr>
        <w:t xml:space="preserve"> toutes les parties du corps de Suzanne Muzard</w:t>
      </w:r>
      <w:r w:rsidR="00F5036E" w:rsidRPr="00F86BB9">
        <w:rPr>
          <w:rStyle w:val="Appelnotedebasdep"/>
          <w:rFonts w:ascii="Times New Roman" w:hAnsi="Times New Roman" w:cs="Times New Roman"/>
          <w:sz w:val="20"/>
          <w:szCs w:val="20"/>
        </w:rPr>
        <w:footnoteReference w:id="1"/>
      </w:r>
      <w:r w:rsidR="006001F8" w:rsidRPr="00BC4D71">
        <w:rPr>
          <w:rFonts w:ascii="Times New Roman" w:hAnsi="Times New Roman" w:cs="Times New Roman"/>
          <w:sz w:val="24"/>
          <w:szCs w:val="24"/>
        </w:rPr>
        <w:t xml:space="preserve">. </w:t>
      </w:r>
      <w:r w:rsidR="00F5036E" w:rsidRPr="00BC4D71">
        <w:rPr>
          <w:rFonts w:ascii="Times New Roman" w:hAnsi="Times New Roman" w:cs="Times New Roman"/>
          <w:sz w:val="24"/>
          <w:szCs w:val="24"/>
        </w:rPr>
        <w:t>Il</w:t>
      </w:r>
      <w:r w:rsidR="00717A26">
        <w:rPr>
          <w:rFonts w:ascii="Times New Roman" w:hAnsi="Times New Roman" w:cs="Times New Roman"/>
          <w:sz w:val="24"/>
          <w:szCs w:val="24"/>
        </w:rPr>
        <w:t xml:space="preserve"> nous</w:t>
      </w:r>
      <w:r w:rsidR="00F5036E" w:rsidRPr="00BC4D71">
        <w:rPr>
          <w:rFonts w:ascii="Times New Roman" w:hAnsi="Times New Roman" w:cs="Times New Roman"/>
          <w:sz w:val="24"/>
          <w:szCs w:val="24"/>
        </w:rPr>
        <w:t xml:space="preserve"> paraît </w:t>
      </w:r>
      <w:r w:rsidR="00CF34E0">
        <w:rPr>
          <w:rFonts w:ascii="Times New Roman" w:hAnsi="Times New Roman" w:cs="Times New Roman"/>
          <w:sz w:val="24"/>
          <w:szCs w:val="24"/>
        </w:rPr>
        <w:t xml:space="preserve">particulièrement </w:t>
      </w:r>
      <w:r w:rsidR="00F5036E" w:rsidRPr="00BC4D71">
        <w:rPr>
          <w:rFonts w:ascii="Times New Roman" w:hAnsi="Times New Roman" w:cs="Times New Roman"/>
          <w:sz w:val="24"/>
          <w:szCs w:val="24"/>
        </w:rPr>
        <w:t>oiseux d’</w:t>
      </w:r>
      <w:r w:rsidR="00BC4D71" w:rsidRPr="00BC4D71">
        <w:rPr>
          <w:rFonts w:ascii="Times New Roman" w:hAnsi="Times New Roman" w:cs="Times New Roman"/>
          <w:sz w:val="24"/>
          <w:szCs w:val="24"/>
        </w:rPr>
        <w:t xml:space="preserve">affirmer que la « femme » </w:t>
      </w:r>
      <w:r w:rsidR="00F5036E" w:rsidRPr="00BC4D71">
        <w:rPr>
          <w:rFonts w:ascii="Times New Roman" w:hAnsi="Times New Roman" w:cs="Times New Roman"/>
          <w:sz w:val="24"/>
          <w:szCs w:val="24"/>
        </w:rPr>
        <w:t xml:space="preserve">de </w:t>
      </w:r>
      <w:r w:rsidR="00F5036E" w:rsidRPr="00BC4D71">
        <w:rPr>
          <w:rFonts w:ascii="Times New Roman" w:hAnsi="Times New Roman" w:cs="Times New Roman"/>
          <w:i/>
          <w:sz w:val="24"/>
          <w:szCs w:val="24"/>
        </w:rPr>
        <w:t>L’Union libre</w:t>
      </w:r>
      <w:r w:rsidR="00F5036E" w:rsidRPr="00BC4D71">
        <w:rPr>
          <w:rFonts w:ascii="Times New Roman" w:hAnsi="Times New Roman" w:cs="Times New Roman"/>
          <w:sz w:val="24"/>
          <w:szCs w:val="24"/>
        </w:rPr>
        <w:t xml:space="preserve"> e</w:t>
      </w:r>
      <w:r w:rsidR="00717A26">
        <w:rPr>
          <w:rFonts w:ascii="Times New Roman" w:hAnsi="Times New Roman" w:cs="Times New Roman"/>
          <w:sz w:val="24"/>
          <w:szCs w:val="24"/>
        </w:rPr>
        <w:t xml:space="preserve">st purement imaginaire. </w:t>
      </w:r>
      <w:r w:rsidR="00F5036E" w:rsidRPr="00BC4D71">
        <w:rPr>
          <w:rFonts w:ascii="Times New Roman" w:hAnsi="Times New Roman" w:cs="Times New Roman"/>
          <w:sz w:val="24"/>
          <w:szCs w:val="24"/>
        </w:rPr>
        <w:t xml:space="preserve">Sous prétexte que Breton a dédicacé après coup </w:t>
      </w:r>
      <w:r w:rsidR="009A69F8">
        <w:rPr>
          <w:rFonts w:ascii="Times New Roman" w:hAnsi="Times New Roman" w:cs="Times New Roman"/>
          <w:i/>
          <w:sz w:val="24"/>
          <w:szCs w:val="24"/>
        </w:rPr>
        <w:t>L’</w:t>
      </w:r>
      <w:r w:rsidR="00F5036E" w:rsidRPr="00BC4D71">
        <w:rPr>
          <w:rFonts w:ascii="Times New Roman" w:hAnsi="Times New Roman" w:cs="Times New Roman"/>
          <w:i/>
          <w:sz w:val="24"/>
          <w:szCs w:val="24"/>
        </w:rPr>
        <w:t>Union libre</w:t>
      </w:r>
      <w:r w:rsidR="00AB30DA">
        <w:rPr>
          <w:rFonts w:ascii="Times New Roman" w:hAnsi="Times New Roman" w:cs="Times New Roman"/>
          <w:sz w:val="24"/>
          <w:szCs w:val="24"/>
        </w:rPr>
        <w:t xml:space="preserve"> à Marcelle Ferry</w:t>
      </w:r>
      <w:r w:rsidR="00F5036E" w:rsidRPr="00BC4D71">
        <w:rPr>
          <w:rFonts w:ascii="Times New Roman" w:hAnsi="Times New Roman" w:cs="Times New Roman"/>
          <w:sz w:val="24"/>
          <w:szCs w:val="24"/>
        </w:rPr>
        <w:t xml:space="preserve"> puis </w:t>
      </w:r>
      <w:r w:rsidR="00717A26">
        <w:rPr>
          <w:rFonts w:ascii="Times New Roman" w:hAnsi="Times New Roman" w:cs="Times New Roman"/>
          <w:sz w:val="24"/>
          <w:szCs w:val="24"/>
        </w:rPr>
        <w:t>à Élisa Breton,</w:t>
      </w:r>
      <w:r w:rsidR="00F5036E" w:rsidRPr="00BC4D71">
        <w:rPr>
          <w:rFonts w:ascii="Times New Roman" w:hAnsi="Times New Roman" w:cs="Times New Roman"/>
          <w:sz w:val="24"/>
          <w:szCs w:val="24"/>
        </w:rPr>
        <w:t xml:space="preserve"> José Pierre n’hésite pas à conclure que Suzanne Muzard n’est pas l’inspiratrice du poème mais que </w:t>
      </w:r>
      <w:r w:rsidR="00F5036E" w:rsidRPr="00BC4D71">
        <w:rPr>
          <w:rFonts w:ascii="Times New Roman" w:hAnsi="Times New Roman" w:cs="Times New Roman"/>
          <w:i/>
          <w:sz w:val="24"/>
          <w:szCs w:val="24"/>
        </w:rPr>
        <w:t>L’Union libre</w:t>
      </w:r>
      <w:r w:rsidR="00F5036E" w:rsidRPr="00BC4D71">
        <w:rPr>
          <w:rFonts w:ascii="Times New Roman" w:hAnsi="Times New Roman" w:cs="Times New Roman"/>
          <w:sz w:val="24"/>
          <w:szCs w:val="24"/>
        </w:rPr>
        <w:t xml:space="preserve"> est « un hommage à la femme en général</w:t>
      </w:r>
      <w:r w:rsidR="00F5036E" w:rsidRPr="00F86BB9">
        <w:rPr>
          <w:rStyle w:val="Appelnotedebasdep"/>
          <w:rFonts w:ascii="Times New Roman" w:hAnsi="Times New Roman" w:cs="Times New Roman"/>
          <w:sz w:val="20"/>
          <w:szCs w:val="20"/>
        </w:rPr>
        <w:footnoteReference w:id="2"/>
      </w:r>
      <w:r w:rsidR="00F5036E" w:rsidRPr="00BC4D71">
        <w:rPr>
          <w:rFonts w:ascii="Times New Roman" w:hAnsi="Times New Roman" w:cs="Times New Roman"/>
          <w:sz w:val="24"/>
          <w:szCs w:val="24"/>
        </w:rPr>
        <w:t xml:space="preserve"> ». </w:t>
      </w:r>
      <w:r w:rsidR="00717A26">
        <w:rPr>
          <w:rFonts w:ascii="Times New Roman" w:hAnsi="Times New Roman" w:cs="Times New Roman"/>
          <w:sz w:val="24"/>
          <w:szCs w:val="24"/>
        </w:rPr>
        <w:t>Il est surprenant qu’Henri Béhar lui emboîte le pas</w:t>
      </w:r>
      <w:r w:rsidR="00BC4D71">
        <w:rPr>
          <w:rFonts w:ascii="Times New Roman" w:hAnsi="Times New Roman" w:cs="Times New Roman"/>
          <w:sz w:val="24"/>
          <w:szCs w:val="24"/>
        </w:rPr>
        <w:t>.</w:t>
      </w:r>
      <w:r w:rsidR="00A32812">
        <w:rPr>
          <w:rFonts w:ascii="Times New Roman" w:hAnsi="Times New Roman" w:cs="Times New Roman"/>
          <w:sz w:val="24"/>
          <w:szCs w:val="24"/>
        </w:rPr>
        <w:t xml:space="preserve"> Dans le premier envoi,</w:t>
      </w:r>
      <w:r w:rsidR="00EC0BF2">
        <w:rPr>
          <w:rFonts w:ascii="Times New Roman" w:hAnsi="Times New Roman" w:cs="Times New Roman"/>
          <w:sz w:val="24"/>
          <w:szCs w:val="24"/>
        </w:rPr>
        <w:t xml:space="preserve"> Breton proclame que Ma</w:t>
      </w:r>
      <w:r w:rsidR="009A69F8">
        <w:rPr>
          <w:rFonts w:ascii="Times New Roman" w:hAnsi="Times New Roman" w:cs="Times New Roman"/>
          <w:sz w:val="24"/>
          <w:szCs w:val="24"/>
        </w:rPr>
        <w:t>rcelle est devenue son amante,</w:t>
      </w:r>
      <w:r w:rsidR="00CF34E0">
        <w:rPr>
          <w:rFonts w:ascii="Times New Roman" w:hAnsi="Times New Roman" w:cs="Times New Roman"/>
          <w:sz w:val="24"/>
          <w:szCs w:val="24"/>
        </w:rPr>
        <w:t xml:space="preserve"> sa femme</w:t>
      </w:r>
      <w:r w:rsidR="00F86BB9">
        <w:rPr>
          <w:rFonts w:ascii="Times New Roman" w:hAnsi="Times New Roman" w:cs="Times New Roman"/>
          <w:sz w:val="24"/>
          <w:szCs w:val="24"/>
        </w:rPr>
        <w:t> :</w:t>
      </w:r>
      <w:r w:rsidR="00BC4D71">
        <w:rPr>
          <w:rFonts w:ascii="Times New Roman" w:hAnsi="Times New Roman" w:cs="Times New Roman"/>
          <w:sz w:val="24"/>
          <w:szCs w:val="24"/>
        </w:rPr>
        <w:t xml:space="preserve"> « </w:t>
      </w:r>
      <w:r w:rsidR="00BC4D71" w:rsidRPr="00A32812">
        <w:rPr>
          <w:rFonts w:ascii="Times New Roman" w:hAnsi="Times New Roman" w:cs="Times New Roman"/>
          <w:i/>
          <w:sz w:val="24"/>
          <w:szCs w:val="24"/>
        </w:rPr>
        <w:t xml:space="preserve">À </w:t>
      </w:r>
      <w:r w:rsidR="00A32812" w:rsidRPr="00A32812">
        <w:rPr>
          <w:rFonts w:ascii="Times New Roman" w:hAnsi="Times New Roman" w:cs="Times New Roman"/>
          <w:i/>
          <w:sz w:val="24"/>
          <w:szCs w:val="24"/>
        </w:rPr>
        <w:t>Marcelle,</w:t>
      </w:r>
      <w:r w:rsidR="00A32812">
        <w:rPr>
          <w:rFonts w:ascii="Times New Roman" w:hAnsi="Times New Roman" w:cs="Times New Roman"/>
          <w:i/>
          <w:sz w:val="24"/>
          <w:szCs w:val="24"/>
        </w:rPr>
        <w:t xml:space="preserve"> </w:t>
      </w:r>
      <w:r w:rsidR="00A32812">
        <w:rPr>
          <w:rFonts w:ascii="Times New Roman" w:hAnsi="Times New Roman" w:cs="Times New Roman"/>
          <w:sz w:val="24"/>
          <w:szCs w:val="24"/>
        </w:rPr>
        <w:t xml:space="preserve">/ </w:t>
      </w:r>
      <w:r w:rsidR="00BC4D71" w:rsidRPr="00A32812">
        <w:rPr>
          <w:rFonts w:ascii="Times New Roman" w:hAnsi="Times New Roman" w:cs="Times New Roman"/>
          <w:i/>
          <w:sz w:val="24"/>
          <w:szCs w:val="24"/>
        </w:rPr>
        <w:t>ma femme</w:t>
      </w:r>
      <w:r w:rsidR="00A32812" w:rsidRPr="00A32812">
        <w:rPr>
          <w:rFonts w:ascii="Times New Roman" w:hAnsi="Times New Roman" w:cs="Times New Roman"/>
          <w:i/>
          <w:sz w:val="24"/>
          <w:szCs w:val="24"/>
        </w:rPr>
        <w:t xml:space="preserve"> ici prédite</w:t>
      </w:r>
      <w:r w:rsidR="00CF34E0" w:rsidRPr="00A32812">
        <w:rPr>
          <w:rFonts w:ascii="Times New Roman" w:hAnsi="Times New Roman" w:cs="Times New Roman"/>
          <w:i/>
          <w:sz w:val="24"/>
          <w:szCs w:val="24"/>
        </w:rPr>
        <w:t>,</w:t>
      </w:r>
      <w:r w:rsidR="00A32812">
        <w:rPr>
          <w:rFonts w:ascii="Times New Roman" w:hAnsi="Times New Roman" w:cs="Times New Roman"/>
          <w:sz w:val="24"/>
          <w:szCs w:val="24"/>
        </w:rPr>
        <w:t xml:space="preserve"> / L’UNION LIBRE / </w:t>
      </w:r>
      <w:r w:rsidR="00A32812" w:rsidRPr="00A32812">
        <w:rPr>
          <w:rFonts w:ascii="Times New Roman" w:hAnsi="Times New Roman" w:cs="Times New Roman"/>
          <w:i/>
          <w:sz w:val="24"/>
          <w:szCs w:val="24"/>
        </w:rPr>
        <w:t>la liberté continuant à n’être</w:t>
      </w:r>
      <w:r w:rsidR="00A32812">
        <w:rPr>
          <w:rFonts w:ascii="Times New Roman" w:hAnsi="Times New Roman" w:cs="Times New Roman"/>
          <w:sz w:val="24"/>
          <w:szCs w:val="24"/>
        </w:rPr>
        <w:t xml:space="preserve"> / </w:t>
      </w:r>
      <w:r w:rsidR="00A32812" w:rsidRPr="00A32812">
        <w:rPr>
          <w:rFonts w:ascii="Times New Roman" w:hAnsi="Times New Roman" w:cs="Times New Roman"/>
          <w:i/>
          <w:sz w:val="24"/>
          <w:szCs w:val="24"/>
        </w:rPr>
        <w:t>que la connaissance</w:t>
      </w:r>
      <w:r w:rsidR="00A32812">
        <w:rPr>
          <w:rFonts w:ascii="Times New Roman" w:hAnsi="Times New Roman" w:cs="Times New Roman"/>
          <w:sz w:val="24"/>
          <w:szCs w:val="24"/>
        </w:rPr>
        <w:t xml:space="preserve"> </w:t>
      </w:r>
      <w:r w:rsidR="00A32812" w:rsidRPr="00A32812">
        <w:rPr>
          <w:rFonts w:ascii="Times New Roman" w:hAnsi="Times New Roman" w:cs="Times New Roman"/>
          <w:i/>
          <w:sz w:val="24"/>
          <w:szCs w:val="24"/>
        </w:rPr>
        <w:t>de la nécessité</w:t>
      </w:r>
      <w:r w:rsidR="00CF34E0">
        <w:rPr>
          <w:rFonts w:ascii="Times New Roman" w:hAnsi="Times New Roman" w:cs="Times New Roman"/>
          <w:sz w:val="24"/>
          <w:szCs w:val="24"/>
        </w:rPr>
        <w:t xml:space="preserve"> </w:t>
      </w:r>
      <w:r w:rsidR="00A32812">
        <w:rPr>
          <w:rFonts w:ascii="Times New Roman" w:hAnsi="Times New Roman" w:cs="Times New Roman"/>
          <w:sz w:val="24"/>
          <w:szCs w:val="24"/>
        </w:rPr>
        <w:t xml:space="preserve"> / </w:t>
      </w:r>
      <w:r w:rsidR="00A32812" w:rsidRPr="00A32812">
        <w:rPr>
          <w:rFonts w:ascii="Times New Roman" w:hAnsi="Times New Roman" w:cs="Times New Roman"/>
          <w:i/>
          <w:sz w:val="24"/>
          <w:szCs w:val="24"/>
        </w:rPr>
        <w:t>André</w:t>
      </w:r>
      <w:r w:rsidR="00BC4D71" w:rsidRPr="00A32812">
        <w:rPr>
          <w:rFonts w:ascii="Times New Roman" w:hAnsi="Times New Roman" w:cs="Times New Roman"/>
          <w:i/>
          <w:sz w:val="24"/>
          <w:szCs w:val="24"/>
        </w:rPr>
        <w:t xml:space="preserve"> </w:t>
      </w:r>
      <w:r w:rsidR="00BC4D71" w:rsidRPr="00F86BB9">
        <w:rPr>
          <w:rFonts w:ascii="Times New Roman" w:hAnsi="Times New Roman" w:cs="Times New Roman"/>
          <w:i/>
          <w:sz w:val="24"/>
          <w:szCs w:val="24"/>
        </w:rPr>
        <w:t>Breton</w:t>
      </w:r>
      <w:r w:rsidR="00BC4D71" w:rsidRPr="00BC4D71">
        <w:rPr>
          <w:rFonts w:ascii="Times New Roman" w:hAnsi="Times New Roman" w:cs="Times New Roman"/>
          <w:sz w:val="24"/>
          <w:szCs w:val="24"/>
        </w:rPr>
        <w:t xml:space="preserve"> ». </w:t>
      </w:r>
      <w:r w:rsidR="007D053E">
        <w:rPr>
          <w:rFonts w:ascii="Times New Roman" w:hAnsi="Times New Roman" w:cs="Times New Roman"/>
          <w:sz w:val="24"/>
          <w:szCs w:val="24"/>
        </w:rPr>
        <w:t xml:space="preserve">Dans le second </w:t>
      </w:r>
      <w:r w:rsidR="00F86BB9">
        <w:rPr>
          <w:rFonts w:ascii="Times New Roman" w:hAnsi="Times New Roman" w:cs="Times New Roman"/>
          <w:sz w:val="24"/>
          <w:szCs w:val="24"/>
        </w:rPr>
        <w:t>envoi</w:t>
      </w:r>
      <w:r w:rsidR="007D053E">
        <w:rPr>
          <w:rFonts w:ascii="Times New Roman" w:hAnsi="Times New Roman" w:cs="Times New Roman"/>
          <w:sz w:val="24"/>
          <w:szCs w:val="24"/>
        </w:rPr>
        <w:t xml:space="preserve">, André justifie comme il peut, par le voyage d’Élisa en France en 1931, </w:t>
      </w:r>
      <w:r w:rsidR="009A69F8">
        <w:rPr>
          <w:rFonts w:ascii="Times New Roman" w:hAnsi="Times New Roman" w:cs="Times New Roman"/>
          <w:sz w:val="24"/>
          <w:szCs w:val="24"/>
        </w:rPr>
        <w:t xml:space="preserve">le fait </w:t>
      </w:r>
      <w:r w:rsidR="007D053E">
        <w:rPr>
          <w:rFonts w:ascii="Times New Roman" w:hAnsi="Times New Roman" w:cs="Times New Roman"/>
          <w:sz w:val="24"/>
          <w:szCs w:val="24"/>
        </w:rPr>
        <w:t xml:space="preserve">que </w:t>
      </w:r>
      <w:r w:rsidR="00A60716">
        <w:rPr>
          <w:rFonts w:ascii="Times New Roman" w:hAnsi="Times New Roman" w:cs="Times New Roman"/>
          <w:sz w:val="24"/>
          <w:szCs w:val="24"/>
        </w:rPr>
        <w:t xml:space="preserve">la Chilienne </w:t>
      </w:r>
      <w:r w:rsidR="009A69F8">
        <w:rPr>
          <w:rFonts w:ascii="Times New Roman" w:hAnsi="Times New Roman" w:cs="Times New Roman"/>
          <w:sz w:val="24"/>
          <w:szCs w:val="24"/>
        </w:rPr>
        <w:t>deviendra son épouse,</w:t>
      </w:r>
      <w:r w:rsidR="007D053E">
        <w:rPr>
          <w:rFonts w:ascii="Times New Roman" w:hAnsi="Times New Roman" w:cs="Times New Roman"/>
          <w:sz w:val="24"/>
          <w:szCs w:val="24"/>
        </w:rPr>
        <w:t xml:space="preserve"> sa femme : « </w:t>
      </w:r>
      <w:r w:rsidR="00BC4D71" w:rsidRPr="00C45BDC">
        <w:rPr>
          <w:rFonts w:ascii="Times New Roman" w:hAnsi="Times New Roman" w:cs="Times New Roman"/>
          <w:sz w:val="24"/>
          <w:szCs w:val="24"/>
        </w:rPr>
        <w:t>“</w:t>
      </w:r>
      <w:r w:rsidR="00BC4D71" w:rsidRPr="007D053E">
        <w:rPr>
          <w:rFonts w:ascii="Times New Roman" w:hAnsi="Times New Roman" w:cs="Times New Roman"/>
          <w:i/>
          <w:sz w:val="24"/>
          <w:szCs w:val="24"/>
        </w:rPr>
        <w:t>Ma femme à la chevelure...”</w:t>
      </w:r>
      <w:r w:rsidR="007D053E">
        <w:rPr>
          <w:rFonts w:ascii="Times New Roman" w:hAnsi="Times New Roman" w:cs="Times New Roman"/>
          <w:sz w:val="24"/>
          <w:szCs w:val="24"/>
        </w:rPr>
        <w:t xml:space="preserve"> / </w:t>
      </w:r>
      <w:r w:rsidR="007D053E" w:rsidRPr="007D053E">
        <w:rPr>
          <w:rFonts w:ascii="Times New Roman" w:hAnsi="Times New Roman" w:cs="Times New Roman"/>
          <w:i/>
          <w:sz w:val="24"/>
          <w:szCs w:val="24"/>
        </w:rPr>
        <w:t>c’</w:t>
      </w:r>
      <w:r w:rsidR="00BC4D71" w:rsidRPr="007D053E">
        <w:rPr>
          <w:rFonts w:ascii="Times New Roman" w:hAnsi="Times New Roman" w:cs="Times New Roman"/>
          <w:i/>
          <w:sz w:val="24"/>
          <w:szCs w:val="24"/>
        </w:rPr>
        <w:t>était donc</w:t>
      </w:r>
      <w:r w:rsidR="00BC4D71" w:rsidRPr="00C45BDC">
        <w:rPr>
          <w:rFonts w:ascii="Times New Roman" w:hAnsi="Times New Roman" w:cs="Times New Roman"/>
          <w:sz w:val="24"/>
          <w:szCs w:val="24"/>
        </w:rPr>
        <w:t xml:space="preserve"> </w:t>
      </w:r>
      <w:r w:rsidR="00BC4D71" w:rsidRPr="007D053E">
        <w:rPr>
          <w:rFonts w:ascii="Times New Roman" w:hAnsi="Times New Roman" w:cs="Times New Roman"/>
          <w:i/>
          <w:sz w:val="24"/>
          <w:szCs w:val="24"/>
        </w:rPr>
        <w:t>toi</w:t>
      </w:r>
      <w:r w:rsidR="00BC4D71" w:rsidRPr="00C45BDC">
        <w:rPr>
          <w:rFonts w:ascii="Times New Roman" w:hAnsi="Times New Roman" w:cs="Times New Roman"/>
          <w:sz w:val="24"/>
          <w:szCs w:val="24"/>
        </w:rPr>
        <w:t xml:space="preserve"> / </w:t>
      </w:r>
      <w:r w:rsidR="00BC4D71" w:rsidRPr="007D053E">
        <w:rPr>
          <w:rFonts w:ascii="Times New Roman" w:hAnsi="Times New Roman" w:cs="Times New Roman"/>
          <w:i/>
          <w:sz w:val="24"/>
          <w:szCs w:val="24"/>
        </w:rPr>
        <w:t>mon amour</w:t>
      </w:r>
      <w:r w:rsidR="00BC4D71" w:rsidRPr="00C45BDC">
        <w:rPr>
          <w:rFonts w:ascii="Times New Roman" w:hAnsi="Times New Roman" w:cs="Times New Roman"/>
          <w:sz w:val="24"/>
          <w:szCs w:val="24"/>
        </w:rPr>
        <w:t xml:space="preserve"> / </w:t>
      </w:r>
      <w:r w:rsidR="00BC4D71" w:rsidRPr="007D053E">
        <w:rPr>
          <w:rFonts w:ascii="Times New Roman" w:hAnsi="Times New Roman" w:cs="Times New Roman"/>
          <w:i/>
          <w:sz w:val="24"/>
          <w:szCs w:val="24"/>
        </w:rPr>
        <w:t>aussi vrai que je ne lui donna</w:t>
      </w:r>
      <w:r w:rsidR="00F86BB9" w:rsidRPr="007D053E">
        <w:rPr>
          <w:rFonts w:ascii="Times New Roman" w:hAnsi="Times New Roman" w:cs="Times New Roman"/>
          <w:i/>
          <w:sz w:val="24"/>
          <w:szCs w:val="24"/>
        </w:rPr>
        <w:t>is</w:t>
      </w:r>
      <w:r w:rsidR="00F86BB9" w:rsidRPr="00C45BDC">
        <w:rPr>
          <w:rFonts w:ascii="Times New Roman" w:hAnsi="Times New Roman" w:cs="Times New Roman"/>
          <w:sz w:val="24"/>
          <w:szCs w:val="24"/>
        </w:rPr>
        <w:t xml:space="preserve"> / </w:t>
      </w:r>
      <w:r w:rsidR="00F86BB9" w:rsidRPr="007D053E">
        <w:rPr>
          <w:rFonts w:ascii="Times New Roman" w:hAnsi="Times New Roman" w:cs="Times New Roman"/>
          <w:i/>
          <w:sz w:val="24"/>
          <w:szCs w:val="24"/>
        </w:rPr>
        <w:t>alors aucun visage</w:t>
      </w:r>
      <w:r w:rsidR="00F86BB9" w:rsidRPr="00C45BDC">
        <w:rPr>
          <w:rFonts w:ascii="Times New Roman" w:hAnsi="Times New Roman" w:cs="Times New Roman"/>
          <w:sz w:val="24"/>
          <w:szCs w:val="24"/>
        </w:rPr>
        <w:t xml:space="preserve"> / </w:t>
      </w:r>
      <w:r w:rsidR="00F86BB9" w:rsidRPr="007D053E">
        <w:rPr>
          <w:rFonts w:ascii="Times New Roman" w:hAnsi="Times New Roman" w:cs="Times New Roman"/>
          <w:i/>
          <w:sz w:val="24"/>
          <w:szCs w:val="24"/>
        </w:rPr>
        <w:t>et qu’</w:t>
      </w:r>
      <w:r w:rsidR="00BC4D71" w:rsidRPr="007D053E">
        <w:rPr>
          <w:rFonts w:ascii="Times New Roman" w:hAnsi="Times New Roman" w:cs="Times New Roman"/>
          <w:i/>
          <w:sz w:val="24"/>
          <w:szCs w:val="24"/>
        </w:rPr>
        <w:t>en ce début de</w:t>
      </w:r>
      <w:r w:rsidR="00BC4D71" w:rsidRPr="00C45BDC">
        <w:rPr>
          <w:rFonts w:ascii="Times New Roman" w:hAnsi="Times New Roman" w:cs="Times New Roman"/>
          <w:sz w:val="24"/>
          <w:szCs w:val="24"/>
        </w:rPr>
        <w:t xml:space="preserve"> </w:t>
      </w:r>
      <w:r w:rsidR="00BC4D71" w:rsidRPr="007D053E">
        <w:rPr>
          <w:rFonts w:ascii="Times New Roman" w:hAnsi="Times New Roman" w:cs="Times New Roman"/>
          <w:i/>
          <w:sz w:val="24"/>
          <w:szCs w:val="24"/>
        </w:rPr>
        <w:t>1931</w:t>
      </w:r>
      <w:r w:rsidR="00BC4D71" w:rsidRPr="00C45BDC">
        <w:rPr>
          <w:rFonts w:ascii="Times New Roman" w:hAnsi="Times New Roman" w:cs="Times New Roman"/>
          <w:sz w:val="24"/>
          <w:szCs w:val="24"/>
        </w:rPr>
        <w:t xml:space="preserve"> / </w:t>
      </w:r>
      <w:r w:rsidR="00BC4D71" w:rsidRPr="007D053E">
        <w:rPr>
          <w:rFonts w:ascii="Times New Roman" w:hAnsi="Times New Roman" w:cs="Times New Roman"/>
          <w:i/>
          <w:sz w:val="24"/>
          <w:szCs w:val="24"/>
        </w:rPr>
        <w:t>tu venais en France</w:t>
      </w:r>
      <w:r w:rsidR="00BC4D71" w:rsidRPr="00C45BDC">
        <w:rPr>
          <w:rFonts w:ascii="Times New Roman" w:hAnsi="Times New Roman" w:cs="Times New Roman"/>
          <w:sz w:val="24"/>
          <w:szCs w:val="24"/>
        </w:rPr>
        <w:t xml:space="preserve"> </w:t>
      </w:r>
      <w:r w:rsidR="00BC4D71" w:rsidRPr="007D053E">
        <w:rPr>
          <w:rFonts w:ascii="Times New Roman" w:hAnsi="Times New Roman" w:cs="Times New Roman"/>
          <w:i/>
          <w:sz w:val="24"/>
          <w:szCs w:val="24"/>
        </w:rPr>
        <w:t>/ pour la première fois</w:t>
      </w:r>
      <w:r w:rsidR="007D053E">
        <w:rPr>
          <w:rFonts w:ascii="Times New Roman" w:hAnsi="Times New Roman" w:cs="Times New Roman"/>
          <w:sz w:val="24"/>
          <w:szCs w:val="24"/>
        </w:rPr>
        <w:t xml:space="preserve"> /</w:t>
      </w:r>
      <w:r w:rsidR="00BC4D71" w:rsidRPr="00C45BDC">
        <w:rPr>
          <w:rFonts w:ascii="Times New Roman" w:hAnsi="Times New Roman" w:cs="Times New Roman"/>
          <w:sz w:val="24"/>
          <w:szCs w:val="24"/>
        </w:rPr>
        <w:t xml:space="preserve"> </w:t>
      </w:r>
      <w:r w:rsidR="00BC4D71" w:rsidRPr="00C45BDC">
        <w:rPr>
          <w:rFonts w:ascii="Times New Roman" w:hAnsi="Times New Roman" w:cs="Times New Roman"/>
          <w:i/>
          <w:sz w:val="24"/>
          <w:szCs w:val="24"/>
        </w:rPr>
        <w:t>André</w:t>
      </w:r>
      <w:r w:rsidR="007D053E">
        <w:rPr>
          <w:rFonts w:ascii="Times New Roman" w:hAnsi="Times New Roman" w:cs="Times New Roman"/>
          <w:sz w:val="24"/>
          <w:szCs w:val="24"/>
        </w:rPr>
        <w:t> »</w:t>
      </w:r>
      <w:r w:rsidR="00BC4D71" w:rsidRPr="00C45BDC">
        <w:rPr>
          <w:rFonts w:ascii="Times New Roman" w:hAnsi="Times New Roman" w:cs="Times New Roman"/>
          <w:sz w:val="24"/>
          <w:szCs w:val="24"/>
        </w:rPr>
        <w:t xml:space="preserve"> </w:t>
      </w:r>
      <w:r w:rsidR="007B188F" w:rsidRPr="00C45BDC">
        <w:rPr>
          <w:rFonts w:ascii="Times New Roman" w:hAnsi="Times New Roman" w:cs="Times New Roman"/>
          <w:sz w:val="24"/>
          <w:szCs w:val="24"/>
        </w:rPr>
        <w:t>(</w:t>
      </w:r>
      <w:r w:rsidR="007B188F" w:rsidRPr="00C45BDC">
        <w:rPr>
          <w:rFonts w:ascii="Times New Roman" w:hAnsi="Times New Roman" w:cs="Times New Roman"/>
          <w:i/>
          <w:sz w:val="24"/>
          <w:szCs w:val="24"/>
        </w:rPr>
        <w:t>Poèmes</w:t>
      </w:r>
      <w:r w:rsidR="00A60716">
        <w:rPr>
          <w:rFonts w:ascii="Times New Roman" w:hAnsi="Times New Roman" w:cs="Times New Roman"/>
          <w:sz w:val="24"/>
          <w:szCs w:val="24"/>
        </w:rPr>
        <w:t>, 1948). Quand il dédicace</w:t>
      </w:r>
      <w:r w:rsidR="00A60716" w:rsidRPr="00BC4D71">
        <w:rPr>
          <w:rFonts w:ascii="Times New Roman" w:hAnsi="Times New Roman" w:cs="Times New Roman"/>
          <w:sz w:val="24"/>
          <w:szCs w:val="24"/>
        </w:rPr>
        <w:t xml:space="preserve"> </w:t>
      </w:r>
      <w:r w:rsidR="00A60716" w:rsidRPr="00BC4D71">
        <w:rPr>
          <w:rFonts w:ascii="Times New Roman" w:hAnsi="Times New Roman" w:cs="Times New Roman"/>
          <w:i/>
          <w:sz w:val="24"/>
          <w:szCs w:val="24"/>
        </w:rPr>
        <w:t>L’Union libre</w:t>
      </w:r>
      <w:r w:rsidR="00A60716" w:rsidRPr="00BC4D71">
        <w:rPr>
          <w:rFonts w:ascii="Times New Roman" w:hAnsi="Times New Roman" w:cs="Times New Roman"/>
          <w:sz w:val="24"/>
          <w:szCs w:val="24"/>
        </w:rPr>
        <w:t xml:space="preserve"> </w:t>
      </w:r>
      <w:r w:rsidR="00A60716">
        <w:rPr>
          <w:rFonts w:ascii="Times New Roman" w:hAnsi="Times New Roman" w:cs="Times New Roman"/>
          <w:sz w:val="24"/>
          <w:szCs w:val="24"/>
        </w:rPr>
        <w:t>vers 1933 et vers 1948 à deux femmes aimée</w:t>
      </w:r>
      <w:r w:rsidR="009A69F8">
        <w:rPr>
          <w:rFonts w:ascii="Times New Roman" w:hAnsi="Times New Roman" w:cs="Times New Roman"/>
          <w:sz w:val="24"/>
          <w:szCs w:val="24"/>
        </w:rPr>
        <w:t>s</w:t>
      </w:r>
      <w:r w:rsidR="00A60716">
        <w:rPr>
          <w:rFonts w:ascii="Times New Roman" w:hAnsi="Times New Roman" w:cs="Times New Roman"/>
          <w:sz w:val="24"/>
          <w:szCs w:val="24"/>
        </w:rPr>
        <w:t>, il n’entend pas détruire l’</w:t>
      </w:r>
      <w:r w:rsidR="00A60716" w:rsidRPr="00BC4D71">
        <w:rPr>
          <w:rFonts w:ascii="Times New Roman" w:hAnsi="Times New Roman" w:cs="Times New Roman"/>
          <w:sz w:val="24"/>
          <w:szCs w:val="24"/>
        </w:rPr>
        <w:t>amour qu’il a e</w:t>
      </w:r>
      <w:r w:rsidR="00A60716">
        <w:rPr>
          <w:rFonts w:ascii="Times New Roman" w:hAnsi="Times New Roman" w:cs="Times New Roman"/>
          <w:sz w:val="24"/>
          <w:szCs w:val="24"/>
        </w:rPr>
        <w:t>u pour Suzanne</w:t>
      </w:r>
      <w:r w:rsidR="009A69F8">
        <w:rPr>
          <w:rFonts w:ascii="Times New Roman" w:hAnsi="Times New Roman" w:cs="Times New Roman"/>
          <w:sz w:val="24"/>
          <w:szCs w:val="24"/>
        </w:rPr>
        <w:t xml:space="preserve"> Muzard</w:t>
      </w:r>
      <w:r w:rsidR="00A60716">
        <w:rPr>
          <w:rFonts w:ascii="Times New Roman" w:hAnsi="Times New Roman" w:cs="Times New Roman"/>
          <w:sz w:val="24"/>
          <w:szCs w:val="24"/>
        </w:rPr>
        <w:t>. Au contraire, cet amour antérieur lui sert de tremplin. Quant au</w:t>
      </w:r>
      <w:r w:rsidR="00BC4D71" w:rsidRPr="00C45BDC">
        <w:rPr>
          <w:rFonts w:ascii="Times New Roman" w:hAnsi="Times New Roman" w:cs="Times New Roman"/>
          <w:sz w:val="24"/>
          <w:szCs w:val="24"/>
        </w:rPr>
        <w:t xml:space="preserve"> </w:t>
      </w:r>
      <w:r w:rsidR="009A69F8">
        <w:rPr>
          <w:rFonts w:ascii="Times New Roman" w:hAnsi="Times New Roman" w:cs="Times New Roman"/>
          <w:sz w:val="24"/>
          <w:szCs w:val="24"/>
        </w:rPr>
        <w:t>déni du visage de Suzanne</w:t>
      </w:r>
      <w:r w:rsidR="00A60716">
        <w:rPr>
          <w:rFonts w:ascii="Times New Roman" w:hAnsi="Times New Roman" w:cs="Times New Roman"/>
          <w:sz w:val="24"/>
          <w:szCs w:val="24"/>
        </w:rPr>
        <w:t xml:space="preserve">, </w:t>
      </w:r>
      <w:r w:rsidR="009A69F8">
        <w:rPr>
          <w:rFonts w:ascii="Times New Roman" w:hAnsi="Times New Roman" w:cs="Times New Roman"/>
          <w:sz w:val="24"/>
          <w:szCs w:val="24"/>
        </w:rPr>
        <w:t>il s’agit d’un tour dialectique</w:t>
      </w:r>
      <w:r w:rsidR="00BC4D71" w:rsidRPr="00C45BDC">
        <w:rPr>
          <w:rFonts w:ascii="Times New Roman" w:hAnsi="Times New Roman" w:cs="Times New Roman"/>
          <w:sz w:val="24"/>
          <w:szCs w:val="24"/>
        </w:rPr>
        <w:t xml:space="preserve"> dont Breton est familier : comme Nadja annonçait Suzanne, à son tour le poème </w:t>
      </w:r>
      <w:r w:rsidR="009A69F8">
        <w:rPr>
          <w:rFonts w:ascii="Times New Roman" w:hAnsi="Times New Roman" w:cs="Times New Roman"/>
          <w:sz w:val="24"/>
          <w:szCs w:val="24"/>
        </w:rPr>
        <w:t>dédié à</w:t>
      </w:r>
      <w:r w:rsidR="00BC4D71" w:rsidRPr="00C45BDC">
        <w:rPr>
          <w:rFonts w:ascii="Times New Roman" w:hAnsi="Times New Roman" w:cs="Times New Roman"/>
          <w:sz w:val="24"/>
          <w:szCs w:val="24"/>
        </w:rPr>
        <w:t xml:space="preserve"> Suzanne coïncide avec la v</w:t>
      </w:r>
      <w:r w:rsidR="009A69F8">
        <w:rPr>
          <w:rFonts w:ascii="Times New Roman" w:hAnsi="Times New Roman" w:cs="Times New Roman"/>
          <w:sz w:val="24"/>
          <w:szCs w:val="24"/>
        </w:rPr>
        <w:t>isite annonciatrice</w:t>
      </w:r>
      <w:r w:rsidR="00BC4D71" w:rsidRPr="00C45BDC">
        <w:rPr>
          <w:rFonts w:ascii="Times New Roman" w:hAnsi="Times New Roman" w:cs="Times New Roman"/>
          <w:sz w:val="24"/>
          <w:szCs w:val="24"/>
        </w:rPr>
        <w:t xml:space="preserve"> </w:t>
      </w:r>
      <w:r w:rsidR="009A69F8">
        <w:rPr>
          <w:rFonts w:ascii="Times New Roman" w:hAnsi="Times New Roman" w:cs="Times New Roman"/>
          <w:sz w:val="24"/>
          <w:szCs w:val="24"/>
        </w:rPr>
        <w:t>d’</w:t>
      </w:r>
      <w:r w:rsidR="00BC4D71" w:rsidRPr="00C45BDC">
        <w:rPr>
          <w:rFonts w:ascii="Times New Roman" w:hAnsi="Times New Roman" w:cs="Times New Roman"/>
          <w:sz w:val="24"/>
          <w:szCs w:val="24"/>
        </w:rPr>
        <w:t>Élisa</w:t>
      </w:r>
      <w:r w:rsidR="009A69F8">
        <w:rPr>
          <w:rFonts w:ascii="Times New Roman" w:hAnsi="Times New Roman" w:cs="Times New Roman"/>
          <w:sz w:val="24"/>
          <w:szCs w:val="24"/>
        </w:rPr>
        <w:t xml:space="preserve"> à Paris</w:t>
      </w:r>
      <w:r w:rsidR="00BC4D71" w:rsidRPr="00C45BDC">
        <w:rPr>
          <w:rFonts w:ascii="Times New Roman" w:hAnsi="Times New Roman" w:cs="Times New Roman"/>
          <w:sz w:val="24"/>
          <w:szCs w:val="24"/>
        </w:rPr>
        <w:t>.</w:t>
      </w:r>
      <w:r w:rsidR="009A69F8">
        <w:rPr>
          <w:rFonts w:ascii="Times New Roman" w:hAnsi="Times New Roman" w:cs="Times New Roman"/>
          <w:sz w:val="24"/>
          <w:szCs w:val="24"/>
        </w:rPr>
        <w:t xml:space="preserve"> À ce compte, l</w:t>
      </w:r>
      <w:r w:rsidR="00EE3351">
        <w:rPr>
          <w:rFonts w:ascii="Times New Roman" w:hAnsi="Times New Roman" w:cs="Times New Roman"/>
          <w:sz w:val="24"/>
          <w:szCs w:val="24"/>
        </w:rPr>
        <w:t>e poème du corps</w:t>
      </w:r>
      <w:r w:rsidR="009A69F8">
        <w:rPr>
          <w:rFonts w:ascii="Times New Roman" w:hAnsi="Times New Roman" w:cs="Times New Roman"/>
          <w:sz w:val="24"/>
          <w:szCs w:val="24"/>
        </w:rPr>
        <w:t xml:space="preserve"> sensuel et</w:t>
      </w:r>
      <w:r w:rsidR="00EE3351">
        <w:rPr>
          <w:rFonts w:ascii="Times New Roman" w:hAnsi="Times New Roman" w:cs="Times New Roman"/>
          <w:sz w:val="24"/>
          <w:szCs w:val="24"/>
        </w:rPr>
        <w:t xml:space="preserve"> glorieux de Suzanne contiendrait en germe toutes les beautés des femmes aimées à venir</w:t>
      </w:r>
      <w:r w:rsidR="006D6457">
        <w:rPr>
          <w:rFonts w:ascii="Times New Roman" w:hAnsi="Times New Roman" w:cs="Times New Roman"/>
          <w:sz w:val="24"/>
          <w:szCs w:val="24"/>
        </w:rPr>
        <w:t xml:space="preserve"> – Marcelle, Jacqueline et Élisa</w:t>
      </w:r>
      <w:r w:rsidR="00EE3351">
        <w:rPr>
          <w:rFonts w:ascii="Times New Roman" w:hAnsi="Times New Roman" w:cs="Times New Roman"/>
          <w:sz w:val="24"/>
          <w:szCs w:val="24"/>
        </w:rPr>
        <w:t>.</w:t>
      </w:r>
    </w:p>
    <w:p w:rsidR="006D6457" w:rsidRDefault="006D6457" w:rsidP="00F5036E">
      <w:pPr>
        <w:pStyle w:val="Sansinterligne"/>
        <w:spacing w:line="360" w:lineRule="auto"/>
        <w:jc w:val="both"/>
        <w:rPr>
          <w:rFonts w:ascii="Times New Roman" w:hAnsi="Times New Roman" w:cs="Times New Roman"/>
          <w:sz w:val="24"/>
          <w:szCs w:val="24"/>
        </w:rPr>
      </w:pPr>
    </w:p>
    <w:p w:rsidR="006D6457" w:rsidRDefault="006D6457" w:rsidP="00F5036E">
      <w:pPr>
        <w:pStyle w:val="Sansinterligne"/>
        <w:spacing w:line="360" w:lineRule="auto"/>
        <w:jc w:val="both"/>
        <w:rPr>
          <w:rFonts w:ascii="Times New Roman" w:hAnsi="Times New Roman" w:cs="Times New Roman"/>
          <w:sz w:val="24"/>
          <w:szCs w:val="24"/>
        </w:rPr>
      </w:pPr>
      <w:r w:rsidRPr="006D6457">
        <w:rPr>
          <w:rFonts w:ascii="Times New Roman" w:hAnsi="Times New Roman" w:cs="Times New Roman"/>
          <w:i/>
          <w:sz w:val="24"/>
          <w:szCs w:val="24"/>
        </w:rPr>
        <w:t>Cinquième leçon</w:t>
      </w:r>
      <w:r>
        <w:rPr>
          <w:rFonts w:ascii="Times New Roman" w:hAnsi="Times New Roman" w:cs="Times New Roman"/>
          <w:sz w:val="24"/>
          <w:szCs w:val="24"/>
        </w:rPr>
        <w:t xml:space="preserve">. </w:t>
      </w:r>
      <w:r w:rsidR="005A601D">
        <w:rPr>
          <w:rFonts w:ascii="Times New Roman" w:hAnsi="Times New Roman" w:cs="Times New Roman"/>
          <w:sz w:val="24"/>
          <w:szCs w:val="24"/>
        </w:rPr>
        <w:t xml:space="preserve">L’interprétation générale donnée par Béhar aux envois </w:t>
      </w:r>
      <w:r w:rsidR="00D73AB4">
        <w:rPr>
          <w:rFonts w:ascii="Times New Roman" w:hAnsi="Times New Roman" w:cs="Times New Roman"/>
          <w:sz w:val="24"/>
          <w:szCs w:val="24"/>
        </w:rPr>
        <w:t xml:space="preserve">qu’il a </w:t>
      </w:r>
      <w:r w:rsidR="005A601D">
        <w:rPr>
          <w:rFonts w:ascii="Times New Roman" w:hAnsi="Times New Roman" w:cs="Times New Roman"/>
          <w:sz w:val="24"/>
          <w:szCs w:val="24"/>
        </w:rPr>
        <w:t xml:space="preserve">recueillis est loin d’être adéquate. Rappelons que le </w:t>
      </w:r>
      <w:r w:rsidR="005A601D" w:rsidRPr="005A601D">
        <w:rPr>
          <w:rFonts w:ascii="Times New Roman" w:hAnsi="Times New Roman" w:cs="Times New Roman"/>
          <w:i/>
          <w:sz w:val="24"/>
          <w:szCs w:val="24"/>
        </w:rPr>
        <w:t>potlatch</w:t>
      </w:r>
      <w:r w:rsidR="005A601D">
        <w:rPr>
          <w:rFonts w:ascii="Times New Roman" w:hAnsi="Times New Roman" w:cs="Times New Roman"/>
          <w:sz w:val="24"/>
          <w:szCs w:val="24"/>
        </w:rPr>
        <w:t xml:space="preserve">, </w:t>
      </w:r>
      <w:r w:rsidR="007A7BF1">
        <w:rPr>
          <w:rFonts w:ascii="Times New Roman" w:hAnsi="Times New Roman" w:cs="Times New Roman"/>
          <w:sz w:val="24"/>
          <w:szCs w:val="24"/>
        </w:rPr>
        <w:t>selon M</w:t>
      </w:r>
      <w:r w:rsidR="005A601D">
        <w:rPr>
          <w:rFonts w:ascii="Times New Roman" w:hAnsi="Times New Roman" w:cs="Times New Roman"/>
          <w:sz w:val="24"/>
          <w:szCs w:val="24"/>
        </w:rPr>
        <w:t>arcel Mauss, est une cérémonie</w:t>
      </w:r>
      <w:r w:rsidR="007A7BF1">
        <w:rPr>
          <w:rFonts w:ascii="Times New Roman" w:hAnsi="Times New Roman" w:cs="Times New Roman"/>
          <w:sz w:val="24"/>
          <w:szCs w:val="24"/>
        </w:rPr>
        <w:t xml:space="preserve"> </w:t>
      </w:r>
      <w:r w:rsidR="005A601D">
        <w:rPr>
          <w:rFonts w:ascii="Times New Roman" w:hAnsi="Times New Roman" w:cs="Times New Roman"/>
          <w:sz w:val="24"/>
          <w:szCs w:val="24"/>
        </w:rPr>
        <w:t>ostentatoire</w:t>
      </w:r>
      <w:r w:rsidR="007A7BF1">
        <w:rPr>
          <w:rFonts w:ascii="Times New Roman" w:hAnsi="Times New Roman" w:cs="Times New Roman"/>
          <w:sz w:val="24"/>
          <w:szCs w:val="24"/>
        </w:rPr>
        <w:t xml:space="preserve">, </w:t>
      </w:r>
      <w:r w:rsidR="005A601D">
        <w:rPr>
          <w:rFonts w:ascii="Times New Roman" w:hAnsi="Times New Roman" w:cs="Times New Roman"/>
          <w:sz w:val="24"/>
          <w:szCs w:val="24"/>
        </w:rPr>
        <w:t>au cours de laquelle</w:t>
      </w:r>
      <w:r w:rsidR="007A7BF1">
        <w:rPr>
          <w:rFonts w:ascii="Times New Roman" w:hAnsi="Times New Roman" w:cs="Times New Roman"/>
          <w:sz w:val="24"/>
          <w:szCs w:val="24"/>
        </w:rPr>
        <w:t xml:space="preserve"> les richesses accumulées par une tribu</w:t>
      </w:r>
      <w:r w:rsidR="005A601D">
        <w:rPr>
          <w:rFonts w:ascii="Times New Roman" w:hAnsi="Times New Roman" w:cs="Times New Roman"/>
          <w:sz w:val="24"/>
          <w:szCs w:val="24"/>
        </w:rPr>
        <w:t xml:space="preserve"> sont pa</w:t>
      </w:r>
      <w:r w:rsidR="007A7BF1">
        <w:rPr>
          <w:rFonts w:ascii="Times New Roman" w:hAnsi="Times New Roman" w:cs="Times New Roman"/>
          <w:sz w:val="24"/>
          <w:szCs w:val="24"/>
        </w:rPr>
        <w:t>rtagées et consumées avec une tribu</w:t>
      </w:r>
      <w:r w:rsidR="00D73AB4">
        <w:rPr>
          <w:rFonts w:ascii="Times New Roman" w:hAnsi="Times New Roman" w:cs="Times New Roman"/>
          <w:sz w:val="24"/>
          <w:szCs w:val="24"/>
        </w:rPr>
        <w:t xml:space="preserve"> rivale, qui à son tour relevant le défi</w:t>
      </w:r>
      <w:r w:rsidR="007A7BF1">
        <w:rPr>
          <w:rFonts w:ascii="Times New Roman" w:hAnsi="Times New Roman" w:cs="Times New Roman"/>
          <w:sz w:val="24"/>
          <w:szCs w:val="24"/>
        </w:rPr>
        <w:t xml:space="preserve"> </w:t>
      </w:r>
      <w:r w:rsidR="00607475">
        <w:rPr>
          <w:rFonts w:ascii="Times New Roman" w:hAnsi="Times New Roman" w:cs="Times New Roman"/>
          <w:sz w:val="24"/>
          <w:szCs w:val="24"/>
        </w:rPr>
        <w:t>accumule</w:t>
      </w:r>
      <w:r w:rsidR="007A7BF1">
        <w:rPr>
          <w:rFonts w:ascii="Times New Roman" w:hAnsi="Times New Roman" w:cs="Times New Roman"/>
          <w:sz w:val="24"/>
          <w:szCs w:val="24"/>
        </w:rPr>
        <w:t>ra des</w:t>
      </w:r>
      <w:r w:rsidR="00922EE5">
        <w:rPr>
          <w:rFonts w:ascii="Times New Roman" w:hAnsi="Times New Roman" w:cs="Times New Roman"/>
          <w:sz w:val="24"/>
          <w:szCs w:val="24"/>
        </w:rPr>
        <w:t xml:space="preserve"> biens encore plus somptueux,</w:t>
      </w:r>
      <w:r w:rsidR="00607475">
        <w:rPr>
          <w:rFonts w:ascii="Times New Roman" w:hAnsi="Times New Roman" w:cs="Times New Roman"/>
          <w:sz w:val="24"/>
          <w:szCs w:val="24"/>
        </w:rPr>
        <w:t xml:space="preserve"> </w:t>
      </w:r>
      <w:r w:rsidR="00D73AB4">
        <w:rPr>
          <w:rFonts w:ascii="Times New Roman" w:hAnsi="Times New Roman" w:cs="Times New Roman"/>
          <w:sz w:val="24"/>
          <w:szCs w:val="24"/>
        </w:rPr>
        <w:t xml:space="preserve">et ainsi de suite ; </w:t>
      </w:r>
      <w:r w:rsidR="00607475">
        <w:rPr>
          <w:rFonts w:ascii="Times New Roman" w:hAnsi="Times New Roman" w:cs="Times New Roman"/>
          <w:sz w:val="24"/>
          <w:szCs w:val="24"/>
        </w:rPr>
        <w:t xml:space="preserve">c’est à qui acquerra le plus de prestige dans une accumulation destinée à une pure dépense. Le </w:t>
      </w:r>
      <w:r w:rsidR="00607475" w:rsidRPr="005A601D">
        <w:rPr>
          <w:rFonts w:ascii="Times New Roman" w:hAnsi="Times New Roman" w:cs="Times New Roman"/>
          <w:i/>
          <w:sz w:val="24"/>
          <w:szCs w:val="24"/>
        </w:rPr>
        <w:t>potlatch</w:t>
      </w:r>
      <w:r w:rsidR="00EC3B9D">
        <w:rPr>
          <w:rFonts w:ascii="Times New Roman" w:hAnsi="Times New Roman" w:cs="Times New Roman"/>
          <w:sz w:val="24"/>
          <w:szCs w:val="24"/>
        </w:rPr>
        <w:t xml:space="preserve"> est</w:t>
      </w:r>
      <w:r w:rsidR="00922EE5">
        <w:rPr>
          <w:rFonts w:ascii="Times New Roman" w:hAnsi="Times New Roman" w:cs="Times New Roman"/>
          <w:sz w:val="24"/>
          <w:szCs w:val="24"/>
        </w:rPr>
        <w:t xml:space="preserve"> un</w:t>
      </w:r>
      <w:r w:rsidR="00607475">
        <w:rPr>
          <w:rFonts w:ascii="Times New Roman" w:hAnsi="Times New Roman" w:cs="Times New Roman"/>
          <w:sz w:val="24"/>
          <w:szCs w:val="24"/>
        </w:rPr>
        <w:t xml:space="preserve"> </w:t>
      </w:r>
      <w:r w:rsidR="00922EE5">
        <w:rPr>
          <w:rFonts w:ascii="Times New Roman" w:hAnsi="Times New Roman" w:cs="Times New Roman"/>
          <w:sz w:val="24"/>
          <w:szCs w:val="24"/>
        </w:rPr>
        <w:t>« </w:t>
      </w:r>
      <w:r w:rsidR="00607475">
        <w:rPr>
          <w:rFonts w:ascii="Times New Roman" w:hAnsi="Times New Roman" w:cs="Times New Roman"/>
          <w:sz w:val="24"/>
          <w:szCs w:val="24"/>
        </w:rPr>
        <w:t>phénomène soci</w:t>
      </w:r>
      <w:r w:rsidR="00922EE5">
        <w:rPr>
          <w:rFonts w:ascii="Times New Roman" w:hAnsi="Times New Roman" w:cs="Times New Roman"/>
          <w:sz w:val="24"/>
          <w:szCs w:val="24"/>
        </w:rPr>
        <w:t>al total »,</w:t>
      </w:r>
      <w:r w:rsidR="00EC3B9D">
        <w:rPr>
          <w:rFonts w:ascii="Times New Roman" w:hAnsi="Times New Roman" w:cs="Times New Roman"/>
          <w:sz w:val="24"/>
          <w:szCs w:val="24"/>
        </w:rPr>
        <w:t xml:space="preserve"> festif et collectif</w:t>
      </w:r>
      <w:r w:rsidR="00922EE5">
        <w:rPr>
          <w:rFonts w:ascii="Times New Roman" w:hAnsi="Times New Roman" w:cs="Times New Roman"/>
          <w:sz w:val="24"/>
          <w:szCs w:val="24"/>
        </w:rPr>
        <w:t>,</w:t>
      </w:r>
      <w:r w:rsidR="00EC3B9D">
        <w:rPr>
          <w:rFonts w:ascii="Times New Roman" w:hAnsi="Times New Roman" w:cs="Times New Roman"/>
          <w:sz w:val="24"/>
          <w:szCs w:val="24"/>
        </w:rPr>
        <w:t xml:space="preserve"> qui s’exprime au grand jour</w:t>
      </w:r>
      <w:r w:rsidR="005D2A2C">
        <w:rPr>
          <w:rFonts w:ascii="Times New Roman" w:hAnsi="Times New Roman" w:cs="Times New Roman"/>
          <w:sz w:val="24"/>
          <w:szCs w:val="24"/>
        </w:rPr>
        <w:t>. Il n’est pas plus adaptable aux dédicaces imprimées metta</w:t>
      </w:r>
      <w:r w:rsidR="00922EE5">
        <w:rPr>
          <w:rFonts w:ascii="Times New Roman" w:hAnsi="Times New Roman" w:cs="Times New Roman"/>
          <w:sz w:val="24"/>
          <w:szCs w:val="24"/>
        </w:rPr>
        <w:t xml:space="preserve">nt </w:t>
      </w:r>
      <w:r w:rsidR="005D2A2C">
        <w:rPr>
          <w:rFonts w:ascii="Times New Roman" w:hAnsi="Times New Roman" w:cs="Times New Roman"/>
          <w:sz w:val="24"/>
          <w:szCs w:val="24"/>
        </w:rPr>
        <w:t>en jeu des individualités qu’aux</w:t>
      </w:r>
      <w:r w:rsidR="00EC3B9D">
        <w:rPr>
          <w:rFonts w:ascii="Times New Roman" w:hAnsi="Times New Roman" w:cs="Times New Roman"/>
          <w:sz w:val="24"/>
          <w:szCs w:val="24"/>
        </w:rPr>
        <w:t xml:space="preserve"> envois autographes qui relèvent plutôt d’</w:t>
      </w:r>
      <w:r w:rsidR="00922EE5">
        <w:rPr>
          <w:rFonts w:ascii="Times New Roman" w:hAnsi="Times New Roman" w:cs="Times New Roman"/>
          <w:sz w:val="24"/>
          <w:szCs w:val="24"/>
        </w:rPr>
        <w:t>une cérémonie secrète et intime</w:t>
      </w:r>
      <w:r w:rsidR="00EC3B9D">
        <w:rPr>
          <w:rFonts w:ascii="Times New Roman" w:hAnsi="Times New Roman" w:cs="Times New Roman"/>
          <w:sz w:val="24"/>
          <w:szCs w:val="24"/>
        </w:rPr>
        <w:t>.</w:t>
      </w:r>
    </w:p>
    <w:p w:rsidR="00922EE5" w:rsidRDefault="00922EE5" w:rsidP="00F5036E">
      <w:pPr>
        <w:pStyle w:val="Sansinterligne"/>
        <w:spacing w:line="360" w:lineRule="auto"/>
        <w:jc w:val="both"/>
        <w:rPr>
          <w:rFonts w:ascii="Times New Roman" w:hAnsi="Times New Roman" w:cs="Times New Roman"/>
          <w:sz w:val="24"/>
          <w:szCs w:val="24"/>
        </w:rPr>
      </w:pPr>
    </w:p>
    <w:p w:rsidR="00922EE5" w:rsidRDefault="00922EE5" w:rsidP="00403C3D">
      <w:pPr>
        <w:pStyle w:val="Sansinterligne"/>
        <w:spacing w:line="360" w:lineRule="auto"/>
        <w:jc w:val="both"/>
        <w:rPr>
          <w:rFonts w:ascii="Times New Roman" w:hAnsi="Times New Roman" w:cs="Times New Roman"/>
          <w:sz w:val="24"/>
          <w:szCs w:val="24"/>
        </w:rPr>
      </w:pPr>
      <w:r w:rsidRPr="00922EE5">
        <w:rPr>
          <w:rFonts w:ascii="Times New Roman" w:hAnsi="Times New Roman" w:cs="Times New Roman"/>
          <w:i/>
          <w:sz w:val="24"/>
          <w:szCs w:val="24"/>
        </w:rPr>
        <w:t>Sixième leçon</w:t>
      </w:r>
      <w:r>
        <w:rPr>
          <w:rFonts w:ascii="Times New Roman" w:hAnsi="Times New Roman" w:cs="Times New Roman"/>
          <w:sz w:val="24"/>
          <w:szCs w:val="24"/>
        </w:rPr>
        <w:t xml:space="preserve">. Il faut féliciter Henri Béhar pour </w:t>
      </w:r>
      <w:r w:rsidR="00067C27">
        <w:rPr>
          <w:rFonts w:ascii="Times New Roman" w:hAnsi="Times New Roman" w:cs="Times New Roman"/>
          <w:sz w:val="24"/>
          <w:szCs w:val="24"/>
        </w:rPr>
        <w:t xml:space="preserve">les </w:t>
      </w:r>
      <w:r w:rsidR="005D2A2C">
        <w:rPr>
          <w:rFonts w:ascii="Times New Roman" w:hAnsi="Times New Roman" w:cs="Times New Roman"/>
          <w:sz w:val="24"/>
          <w:szCs w:val="24"/>
        </w:rPr>
        <w:t xml:space="preserve">notices brèves et topiques consacrées </w:t>
      </w:r>
      <w:bookmarkStart w:id="0" w:name="_GoBack"/>
      <w:bookmarkEnd w:id="0"/>
      <w:r w:rsidR="005D2A2C">
        <w:rPr>
          <w:rFonts w:ascii="Times New Roman" w:hAnsi="Times New Roman" w:cs="Times New Roman"/>
          <w:sz w:val="24"/>
          <w:szCs w:val="24"/>
        </w:rPr>
        <w:t>aux</w:t>
      </w:r>
      <w:r>
        <w:rPr>
          <w:rFonts w:ascii="Times New Roman" w:hAnsi="Times New Roman" w:cs="Times New Roman"/>
          <w:sz w:val="24"/>
          <w:szCs w:val="24"/>
        </w:rPr>
        <w:t xml:space="preserve"> 458 auteurs ou destinataires d’envois autographes.</w:t>
      </w:r>
      <w:r w:rsidR="00BC70AD">
        <w:rPr>
          <w:rFonts w:ascii="Times New Roman" w:hAnsi="Times New Roman" w:cs="Times New Roman"/>
          <w:sz w:val="24"/>
          <w:szCs w:val="24"/>
        </w:rPr>
        <w:t xml:space="preserve"> À toutes ces personnes, il faudrait ajouter André Cresson, le professeur de philosophie d’André Breton, qu’on a présenté à tort comme </w:t>
      </w:r>
      <w:r w:rsidR="00403C3D">
        <w:rPr>
          <w:rFonts w:ascii="Times New Roman" w:hAnsi="Times New Roman" w:cs="Times New Roman"/>
          <w:sz w:val="24"/>
          <w:szCs w:val="24"/>
        </w:rPr>
        <w:t xml:space="preserve">un </w:t>
      </w:r>
      <w:r w:rsidR="00BC70AD">
        <w:rPr>
          <w:rFonts w:ascii="Times New Roman" w:hAnsi="Times New Roman" w:cs="Times New Roman"/>
          <w:sz w:val="24"/>
          <w:szCs w:val="24"/>
        </w:rPr>
        <w:t>anti-hégélien. Dans une lettre</w:t>
      </w:r>
      <w:r w:rsidR="00F32265">
        <w:rPr>
          <w:rFonts w:ascii="Times New Roman" w:hAnsi="Times New Roman" w:cs="Times New Roman"/>
          <w:sz w:val="24"/>
          <w:szCs w:val="24"/>
        </w:rPr>
        <w:t xml:space="preserve"> inédite</w:t>
      </w:r>
      <w:r w:rsidR="00BC70AD">
        <w:rPr>
          <w:rFonts w:ascii="Times New Roman" w:hAnsi="Times New Roman" w:cs="Times New Roman"/>
          <w:sz w:val="24"/>
          <w:szCs w:val="24"/>
        </w:rPr>
        <w:t xml:space="preserve"> du 4 janvier 1932, Cresson remercie Breton de lui avoir envoyé </w:t>
      </w:r>
      <w:r w:rsidR="00BC70AD">
        <w:rPr>
          <w:rFonts w:ascii="Times New Roman" w:hAnsi="Times New Roman" w:cs="Times New Roman"/>
          <w:i/>
          <w:sz w:val="24"/>
          <w:szCs w:val="24"/>
        </w:rPr>
        <w:t>Les Vases communicants</w:t>
      </w:r>
      <w:r w:rsidR="00DB1113">
        <w:rPr>
          <w:rFonts w:ascii="Times New Roman" w:hAnsi="Times New Roman" w:cs="Times New Roman"/>
          <w:i/>
          <w:sz w:val="24"/>
          <w:szCs w:val="24"/>
        </w:rPr>
        <w:t> </w:t>
      </w:r>
      <w:r w:rsidR="00DB1113">
        <w:rPr>
          <w:rFonts w:ascii="Times New Roman" w:hAnsi="Times New Roman" w:cs="Times New Roman"/>
          <w:sz w:val="24"/>
          <w:szCs w:val="24"/>
        </w:rPr>
        <w:t>: « Non seulement vous ne me “désespérez” pas. Mais je vous lis avec beaucoup d’intérêt et d’amusement. Ce que vous dites des rêves me paraît plein de suggestions dont la valeur psychologique est incontestable. Et l’analyse de votr</w:t>
      </w:r>
      <w:r w:rsidR="00403C3D">
        <w:rPr>
          <w:rFonts w:ascii="Times New Roman" w:hAnsi="Times New Roman" w:cs="Times New Roman"/>
          <w:sz w:val="24"/>
          <w:szCs w:val="24"/>
        </w:rPr>
        <w:t>e action dans une sorte de demi-</w:t>
      </w:r>
      <w:r w:rsidR="00DB1113">
        <w:rPr>
          <w:rFonts w:ascii="Times New Roman" w:hAnsi="Times New Roman" w:cs="Times New Roman"/>
          <w:sz w:val="24"/>
          <w:szCs w:val="24"/>
        </w:rPr>
        <w:t>rêve éveillé me para</w:t>
      </w:r>
      <w:r w:rsidR="00403C3D">
        <w:rPr>
          <w:rFonts w:ascii="Times New Roman" w:hAnsi="Times New Roman" w:cs="Times New Roman"/>
          <w:sz w:val="24"/>
          <w:szCs w:val="24"/>
        </w:rPr>
        <w:t>ît très véritable. / Seulement</w:t>
      </w:r>
      <w:r w:rsidR="00F32265">
        <w:rPr>
          <w:rFonts w:ascii="Times New Roman" w:hAnsi="Times New Roman" w:cs="Times New Roman"/>
          <w:sz w:val="24"/>
          <w:szCs w:val="24"/>
        </w:rPr>
        <w:t>,</w:t>
      </w:r>
      <w:r w:rsidR="00403C3D">
        <w:rPr>
          <w:rFonts w:ascii="Times New Roman" w:hAnsi="Times New Roman" w:cs="Times New Roman"/>
          <w:sz w:val="24"/>
          <w:szCs w:val="24"/>
        </w:rPr>
        <w:t xml:space="preserve"> il y a une chose qui m’étonne chez vous</w:t>
      </w:r>
      <w:r w:rsidR="00F32265">
        <w:rPr>
          <w:rFonts w:ascii="Times New Roman" w:hAnsi="Times New Roman" w:cs="Times New Roman"/>
          <w:sz w:val="24"/>
          <w:szCs w:val="24"/>
        </w:rPr>
        <w:t>. Je comprends que la société bourgeoise vous dégoûte. Elle me dégoûte aussi. Mais ce que je ne comprends pas c’est l’amour que vous manifestez pour le régime communiste. Qu’on soit libertaire, anarchiste, individualiste à outrance, cela</w:t>
      </w:r>
      <w:r w:rsidR="00A4195A">
        <w:rPr>
          <w:rFonts w:ascii="Times New Roman" w:hAnsi="Times New Roman" w:cs="Times New Roman"/>
          <w:sz w:val="24"/>
          <w:szCs w:val="24"/>
        </w:rPr>
        <w:t>, non seulement</w:t>
      </w:r>
      <w:r w:rsidR="00F32265">
        <w:rPr>
          <w:rFonts w:ascii="Times New Roman" w:hAnsi="Times New Roman" w:cs="Times New Roman"/>
          <w:sz w:val="24"/>
          <w:szCs w:val="24"/>
        </w:rPr>
        <w:t xml:space="preserve"> ne m’effraye pas</w:t>
      </w:r>
      <w:r w:rsidR="00A4195A">
        <w:rPr>
          <w:rFonts w:ascii="Times New Roman" w:hAnsi="Times New Roman" w:cs="Times New Roman"/>
          <w:sz w:val="24"/>
          <w:szCs w:val="24"/>
        </w:rPr>
        <w:t>, mais me paraît tout à fait sympathique. […] je me représente l’organisation communiste comme le pire des bagnes que l’humanité a pu rêver. »</w:t>
      </w:r>
    </w:p>
    <w:p w:rsidR="00A4195A" w:rsidRDefault="00A4195A" w:rsidP="00403C3D">
      <w:pPr>
        <w:pStyle w:val="Sansinterligne"/>
        <w:spacing w:line="360" w:lineRule="auto"/>
        <w:jc w:val="both"/>
        <w:rPr>
          <w:rFonts w:ascii="Times New Roman" w:hAnsi="Times New Roman" w:cs="Times New Roman"/>
          <w:sz w:val="24"/>
          <w:szCs w:val="24"/>
        </w:rPr>
      </w:pPr>
    </w:p>
    <w:p w:rsidR="00A4195A" w:rsidRPr="00DB1113" w:rsidRDefault="00067C27" w:rsidP="00403C3D">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4195A">
        <w:rPr>
          <w:rFonts w:ascii="Times New Roman" w:hAnsi="Times New Roman" w:cs="Times New Roman"/>
          <w:sz w:val="24"/>
          <w:szCs w:val="24"/>
        </w:rPr>
        <w:t xml:space="preserve">ouvrage </w:t>
      </w:r>
      <w:r>
        <w:rPr>
          <w:rFonts w:ascii="Times New Roman" w:hAnsi="Times New Roman" w:cs="Times New Roman"/>
          <w:sz w:val="24"/>
          <w:szCs w:val="24"/>
        </w:rPr>
        <w:t xml:space="preserve">d’Henri Béhar </w:t>
      </w:r>
      <w:r w:rsidR="00A4195A">
        <w:rPr>
          <w:rFonts w:ascii="Times New Roman" w:hAnsi="Times New Roman" w:cs="Times New Roman"/>
          <w:sz w:val="24"/>
          <w:szCs w:val="24"/>
        </w:rPr>
        <w:t xml:space="preserve">est une somme, qui a exigé de la constance et de la persévérance. </w:t>
      </w:r>
      <w:r w:rsidR="00033AB7">
        <w:rPr>
          <w:rFonts w:ascii="Times New Roman" w:hAnsi="Times New Roman" w:cs="Times New Roman"/>
          <w:sz w:val="24"/>
          <w:szCs w:val="24"/>
        </w:rPr>
        <w:t>Tout</w:t>
      </w:r>
      <w:r w:rsidR="00A4195A">
        <w:rPr>
          <w:rFonts w:ascii="Times New Roman" w:hAnsi="Times New Roman" w:cs="Times New Roman"/>
          <w:sz w:val="24"/>
          <w:szCs w:val="24"/>
        </w:rPr>
        <w:t xml:space="preserve"> amoureux d’</w:t>
      </w:r>
      <w:r w:rsidR="00033AB7">
        <w:rPr>
          <w:rFonts w:ascii="Times New Roman" w:hAnsi="Times New Roman" w:cs="Times New Roman"/>
          <w:sz w:val="24"/>
          <w:szCs w:val="24"/>
        </w:rPr>
        <w:t>André Breton, tout</w:t>
      </w:r>
      <w:r w:rsidR="00A4195A">
        <w:rPr>
          <w:rFonts w:ascii="Times New Roman" w:hAnsi="Times New Roman" w:cs="Times New Roman"/>
          <w:sz w:val="24"/>
          <w:szCs w:val="24"/>
        </w:rPr>
        <w:t xml:space="preserve"> connaisseur du surréalisme</w:t>
      </w:r>
      <w:r w:rsidR="002D79CA">
        <w:rPr>
          <w:rFonts w:ascii="Times New Roman" w:hAnsi="Times New Roman" w:cs="Times New Roman"/>
          <w:sz w:val="24"/>
          <w:szCs w:val="24"/>
        </w:rPr>
        <w:t>,</w:t>
      </w:r>
      <w:r w:rsidR="00A4195A">
        <w:rPr>
          <w:rFonts w:ascii="Times New Roman" w:hAnsi="Times New Roman" w:cs="Times New Roman"/>
          <w:sz w:val="24"/>
          <w:szCs w:val="24"/>
        </w:rPr>
        <w:t xml:space="preserve"> se doit de l’acquérir.</w:t>
      </w:r>
    </w:p>
    <w:p w:rsidR="009D1163" w:rsidRPr="0002393D" w:rsidRDefault="009D1163" w:rsidP="0002393D">
      <w:pPr>
        <w:pStyle w:val="Sansinterligne"/>
        <w:spacing w:line="360" w:lineRule="auto"/>
        <w:jc w:val="both"/>
        <w:rPr>
          <w:rFonts w:ascii="Times New Roman" w:hAnsi="Times New Roman" w:cs="Times New Roman"/>
          <w:sz w:val="24"/>
          <w:szCs w:val="24"/>
        </w:rPr>
      </w:pPr>
    </w:p>
    <w:p w:rsidR="00787276" w:rsidRPr="0002393D" w:rsidRDefault="00787276" w:rsidP="0002393D">
      <w:pPr>
        <w:pStyle w:val="Sansinterligne"/>
        <w:spacing w:line="360" w:lineRule="auto"/>
        <w:jc w:val="both"/>
        <w:rPr>
          <w:rFonts w:ascii="Times New Roman" w:hAnsi="Times New Roman" w:cs="Times New Roman"/>
          <w:sz w:val="24"/>
          <w:szCs w:val="24"/>
        </w:rPr>
      </w:pPr>
    </w:p>
    <w:p w:rsidR="00350D48" w:rsidRPr="0002393D" w:rsidRDefault="00350D48" w:rsidP="0002393D">
      <w:pPr>
        <w:pStyle w:val="Sansinterligne"/>
        <w:spacing w:line="360" w:lineRule="auto"/>
        <w:rPr>
          <w:rFonts w:ascii="Times New Roman" w:hAnsi="Times New Roman" w:cs="Times New Roman"/>
          <w:sz w:val="24"/>
          <w:szCs w:val="24"/>
        </w:rPr>
      </w:pPr>
    </w:p>
    <w:p w:rsidR="00350D48" w:rsidRPr="0002393D" w:rsidRDefault="00350D48" w:rsidP="0002393D">
      <w:pPr>
        <w:pStyle w:val="Sansinterligne"/>
        <w:spacing w:line="360" w:lineRule="auto"/>
        <w:rPr>
          <w:rFonts w:ascii="Times New Roman" w:hAnsi="Times New Roman" w:cs="Times New Roman"/>
          <w:sz w:val="24"/>
          <w:szCs w:val="24"/>
        </w:rPr>
      </w:pPr>
    </w:p>
    <w:sectPr w:rsidR="00350D48" w:rsidRPr="0002393D" w:rsidSect="008670B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4E" w:rsidRDefault="0011414E" w:rsidP="00787276">
      <w:r>
        <w:separator/>
      </w:r>
    </w:p>
  </w:endnote>
  <w:endnote w:type="continuationSeparator" w:id="0">
    <w:p w:rsidR="0011414E" w:rsidRDefault="0011414E" w:rsidP="007872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4E" w:rsidRDefault="0011414E" w:rsidP="00787276">
      <w:r>
        <w:separator/>
      </w:r>
    </w:p>
  </w:footnote>
  <w:footnote w:type="continuationSeparator" w:id="0">
    <w:p w:rsidR="0011414E" w:rsidRDefault="0011414E" w:rsidP="00787276">
      <w:r>
        <w:continuationSeparator/>
      </w:r>
    </w:p>
  </w:footnote>
  <w:footnote w:id="1">
    <w:p w:rsidR="00F5036E" w:rsidRPr="00D17327" w:rsidRDefault="00F5036E" w:rsidP="00717A26">
      <w:pPr>
        <w:pStyle w:val="Sansinterligne"/>
        <w:rPr>
          <w:rFonts w:ascii="Times New Roman" w:hAnsi="Times New Roman" w:cs="Times New Roman"/>
          <w:sz w:val="24"/>
          <w:szCs w:val="24"/>
        </w:rPr>
      </w:pPr>
      <w:r>
        <w:rPr>
          <w:rStyle w:val="Appelnotedebasdep"/>
        </w:rPr>
        <w:footnoteRef/>
      </w:r>
      <w:r>
        <w:t xml:space="preserve"> </w:t>
      </w:r>
      <w:r w:rsidRPr="00F5036E">
        <w:rPr>
          <w:rFonts w:ascii="Times New Roman" w:hAnsi="Times New Roman" w:cs="Times New Roman"/>
          <w:sz w:val="20"/>
          <w:szCs w:val="20"/>
        </w:rPr>
        <w:t xml:space="preserve">Voir Georges Sebbag, </w:t>
      </w:r>
      <w:r w:rsidRPr="00F5036E">
        <w:rPr>
          <w:rFonts w:ascii="Times New Roman" w:hAnsi="Times New Roman" w:cs="Times New Roman"/>
          <w:i/>
          <w:sz w:val="20"/>
          <w:szCs w:val="20"/>
        </w:rPr>
        <w:t>André Breton L’amour folie / Suzanne Nadja Lise Simone</w:t>
      </w:r>
      <w:r w:rsidRPr="00F5036E">
        <w:rPr>
          <w:rFonts w:ascii="Times New Roman" w:hAnsi="Times New Roman" w:cs="Times New Roman"/>
          <w:sz w:val="20"/>
          <w:szCs w:val="20"/>
        </w:rPr>
        <w:t xml:space="preserve">, </w:t>
      </w:r>
      <w:r w:rsidRPr="00F5036E">
        <w:rPr>
          <w:rFonts w:ascii="Times New Roman" w:hAnsi="Times New Roman"/>
          <w:sz w:val="20"/>
          <w:szCs w:val="20"/>
        </w:rPr>
        <w:t>Jean-Michel Place, 2004, p. 184 et p. 197-202. Lire en particulier la lettre d’Aragon à Suzanne Muzard du 23 novembre 1971 et la réponse de Suzanne du</w:t>
      </w:r>
      <w:r w:rsidR="00C45BDC">
        <w:rPr>
          <w:rFonts w:ascii="Times New Roman" w:hAnsi="Times New Roman"/>
          <w:sz w:val="20"/>
          <w:szCs w:val="20"/>
        </w:rPr>
        <w:t xml:space="preserve"> jour suivant</w:t>
      </w:r>
      <w:r w:rsidR="00D17327">
        <w:rPr>
          <w:rFonts w:ascii="Times New Roman" w:hAnsi="Times New Roman"/>
          <w:sz w:val="20"/>
          <w:szCs w:val="20"/>
        </w:rPr>
        <w:t xml:space="preserve">, où les deux correspondants s’accordent pour dire que </w:t>
      </w:r>
      <w:r w:rsidR="00D17327">
        <w:rPr>
          <w:rFonts w:ascii="Times New Roman" w:hAnsi="Times New Roman"/>
          <w:i/>
          <w:sz w:val="20"/>
          <w:szCs w:val="20"/>
        </w:rPr>
        <w:t xml:space="preserve">L’Union libre </w:t>
      </w:r>
      <w:r w:rsidR="00D17327">
        <w:rPr>
          <w:rFonts w:ascii="Times New Roman" w:hAnsi="Times New Roman"/>
          <w:sz w:val="20"/>
          <w:szCs w:val="20"/>
        </w:rPr>
        <w:t>concerne exclusivement Suzanne.</w:t>
      </w:r>
    </w:p>
  </w:footnote>
  <w:footnote w:id="2">
    <w:p w:rsidR="00F5036E" w:rsidRPr="00AB30DA" w:rsidRDefault="00F5036E">
      <w:pPr>
        <w:pStyle w:val="Notedebasdepage"/>
      </w:pPr>
      <w:r w:rsidRPr="00F5036E">
        <w:rPr>
          <w:rStyle w:val="Appelnotedebasdep"/>
          <w:sz w:val="20"/>
          <w:szCs w:val="20"/>
        </w:rPr>
        <w:footnoteRef/>
      </w:r>
      <w:r w:rsidRPr="00F5036E">
        <w:t xml:space="preserve"> </w:t>
      </w:r>
      <w:r w:rsidRPr="00F5036E">
        <w:rPr>
          <w:rFonts w:ascii="Times New Roman" w:hAnsi="Times New Roman"/>
        </w:rPr>
        <w:t xml:space="preserve">André Breton, </w:t>
      </w:r>
      <w:r w:rsidRPr="00F5036E">
        <w:rPr>
          <w:rFonts w:ascii="Times New Roman" w:hAnsi="Times New Roman"/>
          <w:i/>
        </w:rPr>
        <w:t>Œuvres complètes</w:t>
      </w:r>
      <w:r w:rsidRPr="00F5036E">
        <w:rPr>
          <w:rFonts w:ascii="Times New Roman" w:hAnsi="Times New Roman"/>
        </w:rPr>
        <w:t>, II, pp. 1317-1318.</w:t>
      </w:r>
      <w:r w:rsidR="00AB30DA">
        <w:rPr>
          <w:rFonts w:ascii="Times New Roman" w:hAnsi="Times New Roman"/>
        </w:rPr>
        <w:t xml:space="preserve"> José Pierre cite en outre une lettre à Jacqueline Lamba du 4 septembre 1939</w:t>
      </w:r>
      <w:r w:rsidR="006C4ED9">
        <w:rPr>
          <w:rFonts w:ascii="Times New Roman" w:hAnsi="Times New Roman"/>
        </w:rPr>
        <w:t> ; son épouse se trouvant</w:t>
      </w:r>
      <w:r w:rsidR="00C92412">
        <w:rPr>
          <w:rFonts w:ascii="Times New Roman" w:hAnsi="Times New Roman"/>
        </w:rPr>
        <w:t xml:space="preserve"> à </w:t>
      </w:r>
      <w:r w:rsidR="00AB30DA">
        <w:rPr>
          <w:rFonts w:ascii="Times New Roman" w:hAnsi="Times New Roman"/>
        </w:rPr>
        <w:t>Lyons-la-Forêt</w:t>
      </w:r>
      <w:r w:rsidR="00C92412">
        <w:rPr>
          <w:rFonts w:ascii="Times New Roman" w:hAnsi="Times New Roman"/>
        </w:rPr>
        <w:t>, Breton lui demande qu’elle lui parle de</w:t>
      </w:r>
      <w:r w:rsidR="00AB30DA">
        <w:rPr>
          <w:rFonts w:ascii="Times New Roman" w:hAnsi="Times New Roman"/>
        </w:rPr>
        <w:t xml:space="preserve"> « ce beau pays qui est après tout celui qui m’a inspiré </w:t>
      </w:r>
      <w:r w:rsidR="00AB30DA">
        <w:rPr>
          <w:rFonts w:ascii="Times New Roman" w:hAnsi="Times New Roman"/>
          <w:i/>
        </w:rPr>
        <w:t xml:space="preserve">L’Union libre </w:t>
      </w:r>
      <w:r w:rsidR="00AB30DA">
        <w:rPr>
          <w:rFonts w:ascii="Times New Roman" w:hAnsi="Times New Roman"/>
        </w:rPr>
        <w:t xml:space="preserve">pour toi que je </w:t>
      </w:r>
      <w:r w:rsidR="00C92412">
        <w:rPr>
          <w:rFonts w:ascii="Times New Roman" w:hAnsi="Times New Roman"/>
        </w:rPr>
        <w:t>ne connaissais pas encore.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640898"/>
      <w:docPartObj>
        <w:docPartGallery w:val="Page Numbers (Top of Page)"/>
        <w:docPartUnique/>
      </w:docPartObj>
    </w:sdtPr>
    <w:sdtContent>
      <w:p w:rsidR="00647A3D" w:rsidRDefault="008670BA">
        <w:pPr>
          <w:pStyle w:val="En-tte"/>
          <w:jc w:val="right"/>
        </w:pPr>
        <w:r>
          <w:fldChar w:fldCharType="begin"/>
        </w:r>
        <w:r w:rsidR="00647A3D">
          <w:instrText>PAGE   \* MERGEFORMAT</w:instrText>
        </w:r>
        <w:r>
          <w:fldChar w:fldCharType="separate"/>
        </w:r>
        <w:r w:rsidR="0011414E">
          <w:rPr>
            <w:noProof/>
          </w:rPr>
          <w:t>1</w:t>
        </w:r>
        <w:r>
          <w:fldChar w:fldCharType="end"/>
        </w:r>
      </w:p>
    </w:sdtContent>
  </w:sdt>
  <w:p w:rsidR="00647A3D" w:rsidRDefault="00647A3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54219B"/>
    <w:rsid w:val="00004C9C"/>
    <w:rsid w:val="000133DE"/>
    <w:rsid w:val="00021154"/>
    <w:rsid w:val="0002393D"/>
    <w:rsid w:val="00033AB7"/>
    <w:rsid w:val="00036686"/>
    <w:rsid w:val="00037B2A"/>
    <w:rsid w:val="00067C27"/>
    <w:rsid w:val="00094287"/>
    <w:rsid w:val="000A6569"/>
    <w:rsid w:val="0011414E"/>
    <w:rsid w:val="001222E9"/>
    <w:rsid w:val="0015459C"/>
    <w:rsid w:val="001A045A"/>
    <w:rsid w:val="001C6A8B"/>
    <w:rsid w:val="001E156A"/>
    <w:rsid w:val="00265776"/>
    <w:rsid w:val="002D50BE"/>
    <w:rsid w:val="002D79CA"/>
    <w:rsid w:val="002F632B"/>
    <w:rsid w:val="002F7514"/>
    <w:rsid w:val="00301B06"/>
    <w:rsid w:val="00337FDB"/>
    <w:rsid w:val="00350D48"/>
    <w:rsid w:val="00382E08"/>
    <w:rsid w:val="003B4BA9"/>
    <w:rsid w:val="003C6846"/>
    <w:rsid w:val="003D4400"/>
    <w:rsid w:val="00403C3D"/>
    <w:rsid w:val="00414699"/>
    <w:rsid w:val="004155CD"/>
    <w:rsid w:val="00431599"/>
    <w:rsid w:val="004337A5"/>
    <w:rsid w:val="00455FC5"/>
    <w:rsid w:val="004B531A"/>
    <w:rsid w:val="00533001"/>
    <w:rsid w:val="005330F6"/>
    <w:rsid w:val="00541088"/>
    <w:rsid w:val="0054219B"/>
    <w:rsid w:val="00585685"/>
    <w:rsid w:val="005A601D"/>
    <w:rsid w:val="005C5294"/>
    <w:rsid w:val="005D0C37"/>
    <w:rsid w:val="005D2A2C"/>
    <w:rsid w:val="005E5795"/>
    <w:rsid w:val="005F6522"/>
    <w:rsid w:val="006001F8"/>
    <w:rsid w:val="0060664D"/>
    <w:rsid w:val="00607475"/>
    <w:rsid w:val="006424DF"/>
    <w:rsid w:val="00647A3D"/>
    <w:rsid w:val="00654322"/>
    <w:rsid w:val="00654CCF"/>
    <w:rsid w:val="00695BF3"/>
    <w:rsid w:val="006C3C4F"/>
    <w:rsid w:val="006C4ED9"/>
    <w:rsid w:val="006D6457"/>
    <w:rsid w:val="006D72C8"/>
    <w:rsid w:val="0070302A"/>
    <w:rsid w:val="00706213"/>
    <w:rsid w:val="0071734A"/>
    <w:rsid w:val="00717A26"/>
    <w:rsid w:val="007205F5"/>
    <w:rsid w:val="00747B8D"/>
    <w:rsid w:val="00750CA9"/>
    <w:rsid w:val="00757D3C"/>
    <w:rsid w:val="00776C2E"/>
    <w:rsid w:val="00787276"/>
    <w:rsid w:val="007A7BF1"/>
    <w:rsid w:val="007B188F"/>
    <w:rsid w:val="007B5D1C"/>
    <w:rsid w:val="007D053E"/>
    <w:rsid w:val="007F6A48"/>
    <w:rsid w:val="0080103C"/>
    <w:rsid w:val="008040C5"/>
    <w:rsid w:val="00823A8E"/>
    <w:rsid w:val="00835FD2"/>
    <w:rsid w:val="0084431B"/>
    <w:rsid w:val="008670BA"/>
    <w:rsid w:val="008860A9"/>
    <w:rsid w:val="00890488"/>
    <w:rsid w:val="008C526D"/>
    <w:rsid w:val="008E0788"/>
    <w:rsid w:val="00922EE5"/>
    <w:rsid w:val="00950AF4"/>
    <w:rsid w:val="00984EC0"/>
    <w:rsid w:val="00985244"/>
    <w:rsid w:val="009A69F8"/>
    <w:rsid w:val="009A6BCA"/>
    <w:rsid w:val="009B4E85"/>
    <w:rsid w:val="009D1163"/>
    <w:rsid w:val="009D66DA"/>
    <w:rsid w:val="00A04065"/>
    <w:rsid w:val="00A32812"/>
    <w:rsid w:val="00A4195A"/>
    <w:rsid w:val="00A60716"/>
    <w:rsid w:val="00AB30DA"/>
    <w:rsid w:val="00AC2A82"/>
    <w:rsid w:val="00AE437E"/>
    <w:rsid w:val="00AE5E3A"/>
    <w:rsid w:val="00B57DD4"/>
    <w:rsid w:val="00B64616"/>
    <w:rsid w:val="00B97985"/>
    <w:rsid w:val="00BA3CAD"/>
    <w:rsid w:val="00BC4D71"/>
    <w:rsid w:val="00BC70AD"/>
    <w:rsid w:val="00C177AC"/>
    <w:rsid w:val="00C21EC4"/>
    <w:rsid w:val="00C45BDC"/>
    <w:rsid w:val="00C54C26"/>
    <w:rsid w:val="00C75A9F"/>
    <w:rsid w:val="00C8389F"/>
    <w:rsid w:val="00C92412"/>
    <w:rsid w:val="00CA0BB3"/>
    <w:rsid w:val="00CA65A3"/>
    <w:rsid w:val="00CC4C18"/>
    <w:rsid w:val="00CE70D6"/>
    <w:rsid w:val="00CF34E0"/>
    <w:rsid w:val="00CF6419"/>
    <w:rsid w:val="00D0700B"/>
    <w:rsid w:val="00D16F66"/>
    <w:rsid w:val="00D17327"/>
    <w:rsid w:val="00D26973"/>
    <w:rsid w:val="00D4444E"/>
    <w:rsid w:val="00D47107"/>
    <w:rsid w:val="00D73AB4"/>
    <w:rsid w:val="00D82678"/>
    <w:rsid w:val="00DB1113"/>
    <w:rsid w:val="00DB56B4"/>
    <w:rsid w:val="00E038B6"/>
    <w:rsid w:val="00E04B17"/>
    <w:rsid w:val="00EC0BF2"/>
    <w:rsid w:val="00EC3B9D"/>
    <w:rsid w:val="00EE3351"/>
    <w:rsid w:val="00EE3B48"/>
    <w:rsid w:val="00F05E2D"/>
    <w:rsid w:val="00F24F11"/>
    <w:rsid w:val="00F31218"/>
    <w:rsid w:val="00F32265"/>
    <w:rsid w:val="00F5036E"/>
    <w:rsid w:val="00F52568"/>
    <w:rsid w:val="00F84A59"/>
    <w:rsid w:val="00F86BB9"/>
    <w:rsid w:val="00FD696B"/>
    <w:rsid w:val="00FF0155"/>
    <w:rsid w:val="00FF14DF"/>
    <w:rsid w:val="00FF3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76"/>
    <w:pPr>
      <w:spacing w:after="0" w:line="240" w:lineRule="auto"/>
    </w:pPr>
    <w:rPr>
      <w:rFonts w:ascii="New York" w:eastAsia="Times New Roman" w:hAnsi="New York"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50D48"/>
    <w:pPr>
      <w:spacing w:after="0" w:line="240" w:lineRule="auto"/>
    </w:pPr>
  </w:style>
  <w:style w:type="paragraph" w:styleId="Notedebasdepage">
    <w:name w:val="footnote text"/>
    <w:basedOn w:val="Normal"/>
    <w:link w:val="NotedebasdepageCar"/>
    <w:unhideWhenUsed/>
    <w:rsid w:val="00787276"/>
    <w:rPr>
      <w:sz w:val="20"/>
      <w:szCs w:val="20"/>
    </w:rPr>
  </w:style>
  <w:style w:type="character" w:customStyle="1" w:styleId="NotedebasdepageCar">
    <w:name w:val="Note de bas de page Car"/>
    <w:basedOn w:val="Policepardfaut"/>
    <w:link w:val="Notedebasdepage"/>
    <w:semiHidden/>
    <w:rsid w:val="00787276"/>
    <w:rPr>
      <w:rFonts w:ascii="New York" w:eastAsia="Times New Roman" w:hAnsi="New York" w:cs="Times New Roman"/>
      <w:sz w:val="20"/>
      <w:szCs w:val="20"/>
      <w:lang w:eastAsia="zh-CN"/>
    </w:rPr>
  </w:style>
  <w:style w:type="character" w:styleId="Appelnotedebasdep">
    <w:name w:val="footnote reference"/>
    <w:basedOn w:val="Policepardfaut"/>
    <w:unhideWhenUsed/>
    <w:rsid w:val="00787276"/>
    <w:rPr>
      <w:position w:val="6"/>
      <w:sz w:val="16"/>
      <w:szCs w:val="16"/>
    </w:rPr>
  </w:style>
  <w:style w:type="paragraph" w:styleId="En-tte">
    <w:name w:val="header"/>
    <w:basedOn w:val="Normal"/>
    <w:link w:val="En-tteCar"/>
    <w:uiPriority w:val="99"/>
    <w:unhideWhenUsed/>
    <w:rsid w:val="00647A3D"/>
    <w:pPr>
      <w:tabs>
        <w:tab w:val="center" w:pos="4536"/>
        <w:tab w:val="right" w:pos="9072"/>
      </w:tabs>
    </w:pPr>
  </w:style>
  <w:style w:type="character" w:customStyle="1" w:styleId="En-tteCar">
    <w:name w:val="En-tête Car"/>
    <w:basedOn w:val="Policepardfaut"/>
    <w:link w:val="En-tte"/>
    <w:uiPriority w:val="99"/>
    <w:rsid w:val="00647A3D"/>
    <w:rPr>
      <w:rFonts w:ascii="New York" w:eastAsia="Times New Roman" w:hAnsi="New York" w:cs="Times New Roman"/>
      <w:sz w:val="24"/>
      <w:szCs w:val="24"/>
      <w:lang w:eastAsia="zh-CN"/>
    </w:rPr>
  </w:style>
  <w:style w:type="paragraph" w:styleId="Pieddepage">
    <w:name w:val="footer"/>
    <w:basedOn w:val="Normal"/>
    <w:link w:val="PieddepageCar"/>
    <w:uiPriority w:val="99"/>
    <w:unhideWhenUsed/>
    <w:rsid w:val="00647A3D"/>
    <w:pPr>
      <w:tabs>
        <w:tab w:val="center" w:pos="4536"/>
        <w:tab w:val="right" w:pos="9072"/>
      </w:tabs>
    </w:pPr>
  </w:style>
  <w:style w:type="character" w:customStyle="1" w:styleId="PieddepageCar">
    <w:name w:val="Pied de page Car"/>
    <w:basedOn w:val="Policepardfaut"/>
    <w:link w:val="Pieddepage"/>
    <w:uiPriority w:val="99"/>
    <w:rsid w:val="00647A3D"/>
    <w:rPr>
      <w:rFonts w:ascii="New York" w:eastAsia="Times New Roman" w:hAnsi="New York"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0179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10101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Sebbag</dc:creator>
  <cp:lastModifiedBy>Colophon</cp:lastModifiedBy>
  <cp:revision>2</cp:revision>
  <dcterms:created xsi:type="dcterms:W3CDTF">2020-04-28T12:48:00Z</dcterms:created>
  <dcterms:modified xsi:type="dcterms:W3CDTF">2020-04-28T12:48:00Z</dcterms:modified>
</cp:coreProperties>
</file>